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B1F" w:rsidRPr="00591997" w:rsidRDefault="003A418A" w:rsidP="00591997">
      <w:pPr>
        <w:spacing w:before="120" w:line="276" w:lineRule="auto"/>
        <w:jc w:val="center"/>
        <w:rPr>
          <w:rFonts w:ascii="Times New Roman" w:hAnsi="Times New Roman" w:cs="Times New Roman"/>
          <w:color w:val="0C0711"/>
          <w:sz w:val="24"/>
          <w:szCs w:val="24"/>
          <w:lang w:val="sk-SK"/>
        </w:rPr>
      </w:pPr>
      <w:r w:rsidRPr="00591997">
        <w:rPr>
          <w:rFonts w:ascii="Times New Roman" w:hAnsi="Times New Roman" w:cs="Times New Roman"/>
          <w:b/>
          <w:color w:val="0C0711"/>
          <w:sz w:val="24"/>
          <w:szCs w:val="24"/>
          <w:lang w:val="sk-SK"/>
        </w:rPr>
        <w:t xml:space="preserve">Zmluva na vypracovanie projektovej dokumentácie s </w:t>
      </w:r>
      <w:r w:rsidR="0080433D" w:rsidRPr="00591997">
        <w:rPr>
          <w:rFonts w:ascii="Times New Roman" w:hAnsi="Times New Roman" w:cs="Times New Roman"/>
          <w:b/>
          <w:color w:val="0C0711"/>
          <w:sz w:val="24"/>
          <w:szCs w:val="24"/>
          <w:lang w:val="sk-SK"/>
        </w:rPr>
        <w:t>podrobnosťou</w:t>
      </w:r>
      <w:r w:rsidRPr="00591997">
        <w:rPr>
          <w:rFonts w:ascii="Times New Roman" w:hAnsi="Times New Roman" w:cs="Times New Roman"/>
          <w:b/>
          <w:color w:val="0C0711"/>
          <w:sz w:val="24"/>
          <w:szCs w:val="24"/>
          <w:lang w:val="sk-SK"/>
        </w:rPr>
        <w:t xml:space="preserve"> realizačnej dokumentácie</w:t>
      </w:r>
      <w:r w:rsidR="0080433D" w:rsidRPr="00591997">
        <w:rPr>
          <w:rFonts w:ascii="Times New Roman" w:hAnsi="Times New Roman" w:cs="Times New Roman"/>
          <w:b/>
          <w:color w:val="0C0711"/>
          <w:sz w:val="24"/>
          <w:szCs w:val="24"/>
          <w:lang w:val="sk-SK"/>
        </w:rPr>
        <w:t xml:space="preserve"> </w:t>
      </w:r>
      <w:r w:rsidRPr="00591997">
        <w:rPr>
          <w:rFonts w:ascii="Times New Roman" w:hAnsi="Times New Roman" w:cs="Times New Roman"/>
          <w:b/>
          <w:color w:val="0C0711"/>
          <w:sz w:val="24"/>
          <w:szCs w:val="24"/>
          <w:lang w:val="sk-SK"/>
        </w:rPr>
        <w:t>stavby (DRS)</w:t>
      </w:r>
      <w:r w:rsidR="00EA6D4C" w:rsidRPr="00591997">
        <w:rPr>
          <w:rFonts w:ascii="Times New Roman" w:hAnsi="Times New Roman" w:cs="Times New Roman"/>
          <w:b/>
          <w:color w:val="0C0711"/>
          <w:sz w:val="24"/>
          <w:szCs w:val="24"/>
          <w:lang w:val="sk-SK"/>
        </w:rPr>
        <w:t xml:space="preserve">, </w:t>
      </w:r>
      <w:r w:rsidRPr="00591997">
        <w:rPr>
          <w:rFonts w:ascii="Times New Roman" w:hAnsi="Times New Roman" w:cs="Times New Roman"/>
          <w:b/>
          <w:color w:val="0C0711"/>
          <w:sz w:val="24"/>
          <w:szCs w:val="24"/>
          <w:lang w:val="sk-SK"/>
        </w:rPr>
        <w:t xml:space="preserve">na výkon inžinierskej činnosti (IČ) </w:t>
      </w:r>
      <w:r w:rsidR="00EA6D4C" w:rsidRPr="00591997">
        <w:rPr>
          <w:rFonts w:ascii="Times New Roman" w:hAnsi="Times New Roman" w:cs="Times New Roman"/>
          <w:b/>
          <w:color w:val="0C0711"/>
          <w:sz w:val="24"/>
          <w:szCs w:val="24"/>
          <w:lang w:val="sk-SK"/>
        </w:rPr>
        <w:t xml:space="preserve">a výkon autorského dozoru </w:t>
      </w:r>
      <w:r w:rsidR="003444FD" w:rsidRPr="00591997">
        <w:rPr>
          <w:rFonts w:ascii="Times New Roman" w:hAnsi="Times New Roman" w:cs="Times New Roman"/>
          <w:b/>
          <w:color w:val="0C0711"/>
          <w:sz w:val="24"/>
          <w:szCs w:val="24"/>
          <w:lang w:val="sk-SK"/>
        </w:rPr>
        <w:t>(AD)</w:t>
      </w:r>
      <w:r w:rsidRPr="00591997">
        <w:rPr>
          <w:rFonts w:ascii="Times New Roman" w:hAnsi="Times New Roman" w:cs="Times New Roman"/>
          <w:b/>
          <w:color w:val="0C0711"/>
          <w:sz w:val="24"/>
          <w:szCs w:val="24"/>
          <w:lang w:val="sk-SK"/>
        </w:rPr>
        <w:t>pre „Re</w:t>
      </w:r>
      <w:r w:rsidR="0080433D" w:rsidRPr="00591997">
        <w:rPr>
          <w:rFonts w:ascii="Times New Roman" w:hAnsi="Times New Roman" w:cs="Times New Roman"/>
          <w:b/>
          <w:color w:val="0C0711"/>
          <w:sz w:val="24"/>
          <w:szCs w:val="24"/>
          <w:lang w:val="sk-SK"/>
        </w:rPr>
        <w:t xml:space="preserve">konštrukcia </w:t>
      </w:r>
      <w:r w:rsidR="00EA6D4C" w:rsidRPr="00591997">
        <w:rPr>
          <w:rFonts w:ascii="Times New Roman" w:hAnsi="Times New Roman" w:cs="Times New Roman"/>
          <w:b/>
          <w:color w:val="0C0711"/>
          <w:sz w:val="24"/>
          <w:szCs w:val="24"/>
          <w:lang w:val="sk-SK"/>
        </w:rPr>
        <w:t xml:space="preserve">objektu 1 a objektu 2 </w:t>
      </w:r>
      <w:r w:rsidRPr="00591997">
        <w:rPr>
          <w:rFonts w:ascii="Times New Roman" w:hAnsi="Times New Roman" w:cs="Times New Roman"/>
          <w:b/>
          <w:color w:val="0C0711"/>
          <w:sz w:val="24"/>
          <w:szCs w:val="24"/>
          <w:lang w:val="sk-SK"/>
        </w:rPr>
        <w:t>"</w:t>
      </w:r>
      <w:r w:rsidR="00EA6D4C" w:rsidRPr="00591997">
        <w:rPr>
          <w:rFonts w:ascii="Times New Roman" w:hAnsi="Times New Roman" w:cs="Times New Roman"/>
          <w:b/>
          <w:color w:val="0C0711"/>
          <w:sz w:val="24"/>
          <w:szCs w:val="24"/>
          <w:lang w:val="sk-SK"/>
        </w:rPr>
        <w:t xml:space="preserve"> </w:t>
      </w:r>
      <w:r w:rsidRPr="00591997">
        <w:rPr>
          <w:rFonts w:ascii="Times New Roman" w:hAnsi="Times New Roman" w:cs="Times New Roman"/>
          <w:color w:val="0C0711"/>
          <w:sz w:val="24"/>
          <w:szCs w:val="24"/>
          <w:lang w:val="sk-SK"/>
        </w:rPr>
        <w:t>:</w:t>
      </w:r>
    </w:p>
    <w:p w:rsidR="00926B1F" w:rsidRPr="00591997" w:rsidRDefault="003A418A" w:rsidP="00591997">
      <w:pPr>
        <w:spacing w:before="180" w:line="276" w:lineRule="auto"/>
        <w:jc w:val="center"/>
        <w:rPr>
          <w:rFonts w:ascii="Times New Roman" w:hAnsi="Times New Roman" w:cs="Times New Roman"/>
          <w:color w:val="0C0711"/>
          <w:sz w:val="24"/>
          <w:szCs w:val="24"/>
          <w:lang w:val="sk-SK"/>
        </w:rPr>
      </w:pPr>
      <w:r w:rsidRPr="00591997">
        <w:rPr>
          <w:rFonts w:ascii="Times New Roman" w:hAnsi="Times New Roman" w:cs="Times New Roman"/>
          <w:color w:val="0C0711"/>
          <w:sz w:val="24"/>
          <w:szCs w:val="24"/>
          <w:lang w:val="sk-SK"/>
        </w:rPr>
        <w:t xml:space="preserve">uzatvorená </w:t>
      </w:r>
      <w:r w:rsidR="00603FEE" w:rsidRPr="00591997">
        <w:rPr>
          <w:rFonts w:ascii="Times New Roman" w:hAnsi="Times New Roman" w:cs="Times New Roman"/>
          <w:color w:val="0C0711"/>
          <w:sz w:val="24"/>
          <w:szCs w:val="24"/>
          <w:lang w:val="sk-SK"/>
        </w:rPr>
        <w:t>podľa</w:t>
      </w:r>
      <w:r w:rsidRPr="00591997">
        <w:rPr>
          <w:rFonts w:ascii="Times New Roman" w:hAnsi="Times New Roman" w:cs="Times New Roman"/>
          <w:color w:val="0C0711"/>
          <w:sz w:val="24"/>
          <w:szCs w:val="24"/>
          <w:lang w:val="sk-SK"/>
        </w:rPr>
        <w:t xml:space="preserve"> § 269 ods. 2 a </w:t>
      </w:r>
      <w:proofErr w:type="spellStart"/>
      <w:r w:rsidRPr="00591997">
        <w:rPr>
          <w:rFonts w:ascii="Times New Roman" w:hAnsi="Times New Roman" w:cs="Times New Roman"/>
          <w:color w:val="0C0711"/>
          <w:sz w:val="24"/>
          <w:szCs w:val="24"/>
          <w:lang w:val="sk-SK"/>
        </w:rPr>
        <w:t>nasl</w:t>
      </w:r>
      <w:proofErr w:type="spellEnd"/>
      <w:r w:rsidRPr="00591997">
        <w:rPr>
          <w:rFonts w:ascii="Times New Roman" w:hAnsi="Times New Roman" w:cs="Times New Roman"/>
          <w:color w:val="0C0711"/>
          <w:sz w:val="24"/>
          <w:szCs w:val="24"/>
          <w:lang w:val="sk-SK"/>
        </w:rPr>
        <w:t>. zákona č. 513/1991 Zb. Obchodný zákonník v znení neskorších predpisov (</w:t>
      </w:r>
      <w:r w:rsidR="00603FEE" w:rsidRPr="00591997">
        <w:rPr>
          <w:rFonts w:ascii="Times New Roman" w:hAnsi="Times New Roman" w:cs="Times New Roman"/>
          <w:color w:val="0C0711"/>
          <w:sz w:val="24"/>
          <w:szCs w:val="24"/>
          <w:lang w:val="sk-SK"/>
        </w:rPr>
        <w:t>ďalej</w:t>
      </w:r>
      <w:r w:rsidRPr="00591997">
        <w:rPr>
          <w:rFonts w:ascii="Times New Roman" w:hAnsi="Times New Roman" w:cs="Times New Roman"/>
          <w:color w:val="0C0711"/>
          <w:sz w:val="24"/>
          <w:szCs w:val="24"/>
          <w:lang w:val="sk-SK"/>
        </w:rPr>
        <w:t xml:space="preserve"> len „zmluva")</w:t>
      </w:r>
    </w:p>
    <w:p w:rsidR="00926B1F" w:rsidRPr="00591997" w:rsidRDefault="003A418A" w:rsidP="00591997">
      <w:pPr>
        <w:spacing w:before="180" w:after="468" w:line="276" w:lineRule="auto"/>
        <w:jc w:val="center"/>
        <w:rPr>
          <w:rFonts w:ascii="Times New Roman" w:hAnsi="Times New Roman" w:cs="Times New Roman"/>
          <w:color w:val="0C0711"/>
          <w:sz w:val="24"/>
          <w:szCs w:val="24"/>
          <w:lang w:val="sk-SK"/>
        </w:rPr>
      </w:pPr>
      <w:r w:rsidRPr="00591997">
        <w:rPr>
          <w:rFonts w:ascii="Times New Roman" w:hAnsi="Times New Roman" w:cs="Times New Roman"/>
          <w:color w:val="0C0711"/>
          <w:sz w:val="24"/>
          <w:szCs w:val="24"/>
          <w:lang w:val="sk-SK"/>
        </w:rPr>
        <w:t>medzi zmluvnými stranami</w:t>
      </w:r>
    </w:p>
    <w:p w:rsidR="00926B1F" w:rsidRPr="00591997" w:rsidRDefault="00603FEE" w:rsidP="00591997">
      <w:pPr>
        <w:spacing w:line="276" w:lineRule="auto"/>
        <w:rPr>
          <w:rFonts w:ascii="Times New Roman" w:hAnsi="Times New Roman" w:cs="Times New Roman"/>
          <w:b/>
          <w:color w:val="0C0711"/>
          <w:sz w:val="24"/>
          <w:szCs w:val="24"/>
          <w:u w:val="single"/>
          <w:lang w:val="sk-SK"/>
        </w:rPr>
      </w:pPr>
      <w:r w:rsidRPr="00591997">
        <w:rPr>
          <w:rFonts w:ascii="Times New Roman" w:hAnsi="Times New Roman" w:cs="Times New Roman"/>
          <w:b/>
          <w:color w:val="0C0711"/>
          <w:sz w:val="24"/>
          <w:szCs w:val="24"/>
          <w:u w:val="single"/>
          <w:lang w:val="sk-SK"/>
        </w:rPr>
        <w:t>Objednávateľ</w:t>
      </w:r>
      <w:r w:rsidR="003A418A" w:rsidRPr="00591997">
        <w:rPr>
          <w:rFonts w:ascii="Times New Roman" w:hAnsi="Times New Roman" w:cs="Times New Roman"/>
          <w:b/>
          <w:color w:val="0C0711"/>
          <w:sz w:val="24"/>
          <w:szCs w:val="24"/>
          <w:u w:val="single"/>
          <w:lang w:val="sk-SK"/>
        </w:rPr>
        <w:t>'</w:t>
      </w:r>
    </w:p>
    <w:p w:rsidR="003444FD" w:rsidRPr="00591997" w:rsidRDefault="003444FD" w:rsidP="00591997">
      <w:pPr>
        <w:spacing w:line="276" w:lineRule="auto"/>
        <w:rPr>
          <w:rFonts w:ascii="Times New Roman" w:hAnsi="Times New Roman" w:cs="Times New Roman"/>
          <w:b/>
          <w:color w:val="0C0711"/>
          <w:sz w:val="24"/>
          <w:szCs w:val="24"/>
          <w:u w:val="single"/>
          <w:lang w:val="sk-SK"/>
        </w:rPr>
      </w:pPr>
    </w:p>
    <w:p w:rsidR="003444FD" w:rsidRPr="00591997" w:rsidRDefault="003444FD" w:rsidP="00591997">
      <w:pPr>
        <w:spacing w:line="276" w:lineRule="auto"/>
        <w:jc w:val="both"/>
        <w:rPr>
          <w:rFonts w:ascii="Times New Roman" w:hAnsi="Times New Roman" w:cs="Times New Roman"/>
          <w:sz w:val="24"/>
          <w:szCs w:val="24"/>
          <w:lang w:val="sk-SK"/>
        </w:rPr>
      </w:pPr>
      <w:r w:rsidRPr="00591997">
        <w:rPr>
          <w:rFonts w:ascii="Times New Roman" w:hAnsi="Times New Roman" w:cs="Times New Roman"/>
          <w:sz w:val="24"/>
          <w:szCs w:val="24"/>
          <w:lang w:val="sk-SK"/>
        </w:rPr>
        <w:t xml:space="preserve">Názov : </w:t>
      </w:r>
      <w:r w:rsidRPr="00591997">
        <w:rPr>
          <w:rFonts w:ascii="Times New Roman" w:hAnsi="Times New Roman" w:cs="Times New Roman"/>
          <w:sz w:val="24"/>
          <w:szCs w:val="24"/>
          <w:lang w:val="sk-SK"/>
        </w:rPr>
        <w:tab/>
      </w:r>
      <w:r w:rsidRPr="00591997">
        <w:rPr>
          <w:rFonts w:ascii="Times New Roman" w:hAnsi="Times New Roman" w:cs="Times New Roman"/>
          <w:sz w:val="24"/>
          <w:szCs w:val="24"/>
          <w:lang w:val="sk-SK"/>
        </w:rPr>
        <w:tab/>
      </w:r>
      <w:r w:rsidRPr="00591997">
        <w:rPr>
          <w:rFonts w:ascii="Times New Roman" w:hAnsi="Times New Roman" w:cs="Times New Roman"/>
          <w:sz w:val="24"/>
          <w:szCs w:val="24"/>
          <w:lang w:val="sk-SK"/>
        </w:rPr>
        <w:tab/>
        <w:t xml:space="preserve">Stredná odborná škola Jozefa </w:t>
      </w:r>
      <w:proofErr w:type="spellStart"/>
      <w:r w:rsidRPr="00591997">
        <w:rPr>
          <w:rFonts w:ascii="Times New Roman" w:hAnsi="Times New Roman" w:cs="Times New Roman"/>
          <w:sz w:val="24"/>
          <w:szCs w:val="24"/>
          <w:lang w:val="sk-SK"/>
        </w:rPr>
        <w:t>Szakkayho</w:t>
      </w:r>
      <w:proofErr w:type="spellEnd"/>
      <w:r w:rsidRPr="00591997">
        <w:rPr>
          <w:rFonts w:ascii="Times New Roman" w:hAnsi="Times New Roman" w:cs="Times New Roman"/>
          <w:sz w:val="24"/>
          <w:szCs w:val="24"/>
          <w:lang w:val="sk-SK"/>
        </w:rPr>
        <w:t xml:space="preserve"> – </w:t>
      </w:r>
      <w:proofErr w:type="spellStart"/>
      <w:r w:rsidRPr="00591997">
        <w:rPr>
          <w:rFonts w:ascii="Times New Roman" w:hAnsi="Times New Roman" w:cs="Times New Roman"/>
          <w:sz w:val="24"/>
          <w:szCs w:val="24"/>
          <w:lang w:val="sk-SK"/>
        </w:rPr>
        <w:t>Szakkay</w:t>
      </w:r>
      <w:proofErr w:type="spellEnd"/>
      <w:r w:rsidRPr="00591997">
        <w:rPr>
          <w:rFonts w:ascii="Times New Roman" w:hAnsi="Times New Roman" w:cs="Times New Roman"/>
          <w:sz w:val="24"/>
          <w:szCs w:val="24"/>
          <w:lang w:val="sk-SK"/>
        </w:rPr>
        <w:t xml:space="preserve"> </w:t>
      </w:r>
      <w:proofErr w:type="spellStart"/>
      <w:r w:rsidRPr="00591997">
        <w:rPr>
          <w:rFonts w:ascii="Times New Roman" w:hAnsi="Times New Roman" w:cs="Times New Roman"/>
          <w:sz w:val="24"/>
          <w:szCs w:val="24"/>
          <w:lang w:val="sk-SK"/>
        </w:rPr>
        <w:t>József</w:t>
      </w:r>
      <w:proofErr w:type="spellEnd"/>
    </w:p>
    <w:p w:rsidR="003444FD" w:rsidRPr="00591997" w:rsidRDefault="003444FD" w:rsidP="00591997">
      <w:pPr>
        <w:pStyle w:val="Odsekzoznamu"/>
        <w:spacing w:line="276" w:lineRule="auto"/>
        <w:ind w:left="2124" w:firstLine="708"/>
        <w:jc w:val="both"/>
        <w:rPr>
          <w:rFonts w:ascii="Times New Roman" w:hAnsi="Times New Roman" w:cs="Times New Roman"/>
          <w:sz w:val="24"/>
          <w:szCs w:val="24"/>
          <w:lang w:val="sk-SK"/>
        </w:rPr>
      </w:pPr>
      <w:proofErr w:type="spellStart"/>
      <w:r w:rsidRPr="00591997">
        <w:rPr>
          <w:rFonts w:ascii="Times New Roman" w:hAnsi="Times New Roman" w:cs="Times New Roman"/>
          <w:sz w:val="24"/>
          <w:szCs w:val="24"/>
          <w:lang w:val="sk-SK"/>
        </w:rPr>
        <w:t>Szakközépiskola</w:t>
      </w:r>
      <w:proofErr w:type="spellEnd"/>
      <w:r w:rsidRPr="00591997">
        <w:rPr>
          <w:rFonts w:ascii="Times New Roman" w:hAnsi="Times New Roman" w:cs="Times New Roman"/>
          <w:sz w:val="24"/>
          <w:szCs w:val="24"/>
          <w:lang w:val="sk-SK"/>
        </w:rPr>
        <w:t xml:space="preserve">, </w:t>
      </w:r>
      <w:proofErr w:type="spellStart"/>
      <w:r w:rsidRPr="00591997">
        <w:rPr>
          <w:rFonts w:ascii="Times New Roman" w:hAnsi="Times New Roman" w:cs="Times New Roman"/>
          <w:sz w:val="24"/>
          <w:szCs w:val="24"/>
          <w:lang w:val="sk-SK"/>
        </w:rPr>
        <w:t>Grešákova</w:t>
      </w:r>
      <w:proofErr w:type="spellEnd"/>
      <w:r w:rsidRPr="00591997">
        <w:rPr>
          <w:rFonts w:ascii="Times New Roman" w:hAnsi="Times New Roman" w:cs="Times New Roman"/>
          <w:sz w:val="24"/>
          <w:szCs w:val="24"/>
          <w:lang w:val="sk-SK"/>
        </w:rPr>
        <w:t xml:space="preserve"> 1, 040 01 Košice</w:t>
      </w:r>
    </w:p>
    <w:p w:rsidR="003444FD" w:rsidRPr="00591997" w:rsidRDefault="003444FD" w:rsidP="00591997">
      <w:pPr>
        <w:pStyle w:val="Odsekzoznamu"/>
        <w:spacing w:line="276" w:lineRule="auto"/>
        <w:ind w:left="0"/>
        <w:jc w:val="both"/>
        <w:rPr>
          <w:rFonts w:ascii="Times New Roman" w:hAnsi="Times New Roman" w:cs="Times New Roman"/>
          <w:sz w:val="24"/>
          <w:szCs w:val="24"/>
          <w:lang w:val="sk-SK"/>
        </w:rPr>
      </w:pPr>
      <w:r w:rsidRPr="00591997">
        <w:rPr>
          <w:rFonts w:ascii="Times New Roman" w:hAnsi="Times New Roman" w:cs="Times New Roman"/>
          <w:sz w:val="24"/>
          <w:szCs w:val="24"/>
          <w:lang w:val="sk-SK"/>
        </w:rPr>
        <w:t xml:space="preserve">Sídlo : </w:t>
      </w:r>
      <w:r w:rsidRPr="00591997">
        <w:rPr>
          <w:rFonts w:ascii="Times New Roman" w:hAnsi="Times New Roman" w:cs="Times New Roman"/>
          <w:sz w:val="24"/>
          <w:szCs w:val="24"/>
          <w:lang w:val="sk-SK"/>
        </w:rPr>
        <w:tab/>
      </w:r>
      <w:r w:rsidRPr="00591997">
        <w:rPr>
          <w:rFonts w:ascii="Times New Roman" w:hAnsi="Times New Roman" w:cs="Times New Roman"/>
          <w:sz w:val="24"/>
          <w:szCs w:val="24"/>
          <w:lang w:val="sk-SK"/>
        </w:rPr>
        <w:tab/>
      </w:r>
      <w:r w:rsidRPr="00591997">
        <w:rPr>
          <w:rFonts w:ascii="Times New Roman" w:hAnsi="Times New Roman" w:cs="Times New Roman"/>
          <w:sz w:val="24"/>
          <w:szCs w:val="24"/>
          <w:lang w:val="sk-SK"/>
        </w:rPr>
        <w:tab/>
      </w:r>
      <w:r w:rsidRPr="00591997">
        <w:rPr>
          <w:rFonts w:ascii="Times New Roman" w:hAnsi="Times New Roman" w:cs="Times New Roman"/>
          <w:sz w:val="24"/>
          <w:szCs w:val="24"/>
          <w:lang w:val="sk-SK"/>
        </w:rPr>
        <w:tab/>
      </w:r>
      <w:proofErr w:type="spellStart"/>
      <w:r w:rsidRPr="00591997">
        <w:rPr>
          <w:rFonts w:ascii="Times New Roman" w:hAnsi="Times New Roman" w:cs="Times New Roman"/>
          <w:sz w:val="24"/>
          <w:szCs w:val="24"/>
          <w:lang w:val="sk-SK"/>
        </w:rPr>
        <w:t>Grešákova</w:t>
      </w:r>
      <w:proofErr w:type="spellEnd"/>
      <w:r w:rsidRPr="00591997">
        <w:rPr>
          <w:rFonts w:ascii="Times New Roman" w:hAnsi="Times New Roman" w:cs="Times New Roman"/>
          <w:sz w:val="24"/>
          <w:szCs w:val="24"/>
          <w:lang w:val="sk-SK"/>
        </w:rPr>
        <w:t xml:space="preserve"> 1, 040 01 Košice, Slovensko</w:t>
      </w:r>
    </w:p>
    <w:p w:rsidR="003444FD" w:rsidRPr="00591997" w:rsidRDefault="003444FD" w:rsidP="00591997">
      <w:pPr>
        <w:pStyle w:val="Odsekzoznamu"/>
        <w:spacing w:line="276" w:lineRule="auto"/>
        <w:ind w:left="0"/>
        <w:jc w:val="both"/>
        <w:rPr>
          <w:rFonts w:ascii="Times New Roman" w:hAnsi="Times New Roman" w:cs="Times New Roman"/>
          <w:sz w:val="24"/>
          <w:szCs w:val="24"/>
          <w:lang w:val="sk-SK"/>
        </w:rPr>
      </w:pPr>
      <w:r w:rsidRPr="00591997">
        <w:rPr>
          <w:rFonts w:ascii="Times New Roman" w:hAnsi="Times New Roman" w:cs="Times New Roman"/>
          <w:sz w:val="24"/>
          <w:szCs w:val="24"/>
          <w:lang w:val="sk-SK"/>
        </w:rPr>
        <w:t xml:space="preserve">Štatutárny zástupca : </w:t>
      </w:r>
      <w:r w:rsidRPr="00591997">
        <w:rPr>
          <w:rFonts w:ascii="Times New Roman" w:hAnsi="Times New Roman" w:cs="Times New Roman"/>
          <w:sz w:val="24"/>
          <w:szCs w:val="24"/>
          <w:lang w:val="sk-SK"/>
        </w:rPr>
        <w:tab/>
      </w:r>
      <w:r w:rsidRPr="00591997">
        <w:rPr>
          <w:rFonts w:ascii="Times New Roman" w:hAnsi="Times New Roman" w:cs="Times New Roman"/>
          <w:sz w:val="24"/>
          <w:szCs w:val="24"/>
          <w:lang w:val="sk-SK"/>
        </w:rPr>
        <w:tab/>
        <w:t xml:space="preserve">Ing. Eva </w:t>
      </w:r>
      <w:proofErr w:type="spellStart"/>
      <w:r w:rsidRPr="00591997">
        <w:rPr>
          <w:rFonts w:ascii="Times New Roman" w:hAnsi="Times New Roman" w:cs="Times New Roman"/>
          <w:sz w:val="24"/>
          <w:szCs w:val="24"/>
          <w:lang w:val="sk-SK"/>
        </w:rPr>
        <w:t>Matejová</w:t>
      </w:r>
      <w:proofErr w:type="spellEnd"/>
      <w:r w:rsidRPr="00591997">
        <w:rPr>
          <w:rFonts w:ascii="Times New Roman" w:hAnsi="Times New Roman" w:cs="Times New Roman"/>
          <w:sz w:val="24"/>
          <w:szCs w:val="24"/>
          <w:lang w:val="sk-SK"/>
        </w:rPr>
        <w:t>, riaditeľka</w:t>
      </w:r>
    </w:p>
    <w:p w:rsidR="00591997" w:rsidRPr="00591997" w:rsidRDefault="00591997" w:rsidP="00591997">
      <w:pPr>
        <w:tabs>
          <w:tab w:val="left" w:pos="2835"/>
        </w:tabs>
        <w:spacing w:line="276" w:lineRule="auto"/>
        <w:rPr>
          <w:rFonts w:ascii="Times New Roman" w:hAnsi="Times New Roman" w:cs="Times New Roman"/>
          <w:color w:val="0C0711"/>
          <w:sz w:val="24"/>
          <w:szCs w:val="24"/>
          <w:lang w:val="sk-SK"/>
        </w:rPr>
      </w:pPr>
      <w:r w:rsidRPr="00591997">
        <w:rPr>
          <w:rFonts w:ascii="Times New Roman" w:hAnsi="Times New Roman" w:cs="Times New Roman"/>
          <w:color w:val="0C0711"/>
          <w:sz w:val="24"/>
          <w:szCs w:val="24"/>
          <w:lang w:val="sk-SK"/>
        </w:rPr>
        <w:t>Právna forma:</w:t>
      </w:r>
      <w:r w:rsidRPr="00591997">
        <w:rPr>
          <w:rFonts w:ascii="Times New Roman" w:hAnsi="Times New Roman" w:cs="Times New Roman"/>
          <w:color w:val="0C0711"/>
          <w:sz w:val="24"/>
          <w:szCs w:val="24"/>
          <w:lang w:val="sk-SK"/>
        </w:rPr>
        <w:tab/>
      </w:r>
      <w:r w:rsidR="00BD71DE">
        <w:rPr>
          <w:rFonts w:ascii="Times New Roman" w:hAnsi="Times New Roman" w:cs="Times New Roman"/>
          <w:color w:val="0C0711"/>
          <w:sz w:val="24"/>
          <w:szCs w:val="24"/>
          <w:lang w:val="sk-SK"/>
        </w:rPr>
        <w:t>rozpočtová organizácia</w:t>
      </w:r>
    </w:p>
    <w:p w:rsidR="003444FD" w:rsidRPr="00591997" w:rsidRDefault="003444FD" w:rsidP="00591997">
      <w:pPr>
        <w:tabs>
          <w:tab w:val="left" w:pos="2835"/>
          <w:tab w:val="left" w:pos="5812"/>
        </w:tabs>
        <w:spacing w:line="276" w:lineRule="auto"/>
        <w:rPr>
          <w:rFonts w:ascii="Times New Roman" w:hAnsi="Times New Roman" w:cs="Times New Roman"/>
          <w:color w:val="0C0711"/>
          <w:sz w:val="24"/>
          <w:szCs w:val="24"/>
          <w:lang w:val="sk-SK"/>
        </w:rPr>
      </w:pPr>
      <w:r w:rsidRPr="00591997">
        <w:rPr>
          <w:rFonts w:ascii="Times New Roman" w:hAnsi="Times New Roman" w:cs="Times New Roman"/>
          <w:color w:val="0C0711"/>
          <w:sz w:val="24"/>
          <w:szCs w:val="24"/>
          <w:lang w:val="sk-SK"/>
        </w:rPr>
        <w:t xml:space="preserve">Osoby oprávnené na rokovanie </w:t>
      </w:r>
    </w:p>
    <w:p w:rsidR="003444FD" w:rsidRPr="00591997" w:rsidRDefault="003444FD" w:rsidP="00591997">
      <w:pPr>
        <w:tabs>
          <w:tab w:val="left" w:pos="2835"/>
        </w:tabs>
        <w:spacing w:line="276" w:lineRule="auto"/>
        <w:ind w:left="5812" w:hanging="5812"/>
        <w:rPr>
          <w:rFonts w:ascii="Times New Roman" w:hAnsi="Times New Roman" w:cs="Times New Roman"/>
          <w:color w:val="0C0711"/>
          <w:sz w:val="24"/>
          <w:szCs w:val="24"/>
          <w:lang w:val="sk-SK"/>
        </w:rPr>
      </w:pPr>
      <w:r w:rsidRPr="00591997">
        <w:rPr>
          <w:rFonts w:ascii="Times New Roman" w:hAnsi="Times New Roman" w:cs="Times New Roman"/>
          <w:color w:val="0C0711"/>
          <w:sz w:val="24"/>
          <w:szCs w:val="24"/>
          <w:lang w:val="sk-SK"/>
        </w:rPr>
        <w:t>- vo veciach zmluvných:</w:t>
      </w:r>
      <w:r w:rsidRPr="00591997">
        <w:rPr>
          <w:rFonts w:ascii="Times New Roman" w:hAnsi="Times New Roman" w:cs="Times New Roman"/>
          <w:color w:val="0C0711"/>
          <w:sz w:val="24"/>
          <w:szCs w:val="24"/>
          <w:lang w:val="sk-SK"/>
        </w:rPr>
        <w:tab/>
      </w:r>
      <w:proofErr w:type="spellStart"/>
      <w:r w:rsidR="00BD71DE">
        <w:rPr>
          <w:rFonts w:ascii="Times New Roman" w:hAnsi="Times New Roman" w:cs="Times New Roman"/>
          <w:color w:val="0C0711"/>
          <w:sz w:val="24"/>
          <w:szCs w:val="24"/>
          <w:lang w:val="sk-SK"/>
        </w:rPr>
        <w:t>Ing.Eva</w:t>
      </w:r>
      <w:proofErr w:type="spellEnd"/>
      <w:r w:rsidR="00BD71DE">
        <w:rPr>
          <w:rFonts w:ascii="Times New Roman" w:hAnsi="Times New Roman" w:cs="Times New Roman"/>
          <w:color w:val="0C0711"/>
          <w:sz w:val="24"/>
          <w:szCs w:val="24"/>
          <w:lang w:val="sk-SK"/>
        </w:rPr>
        <w:t xml:space="preserve"> </w:t>
      </w:r>
      <w:proofErr w:type="spellStart"/>
      <w:r w:rsidR="00BD71DE">
        <w:rPr>
          <w:rFonts w:ascii="Times New Roman" w:hAnsi="Times New Roman" w:cs="Times New Roman"/>
          <w:color w:val="0C0711"/>
          <w:sz w:val="24"/>
          <w:szCs w:val="24"/>
          <w:lang w:val="sk-SK"/>
        </w:rPr>
        <w:t>Matejová</w:t>
      </w:r>
      <w:proofErr w:type="spellEnd"/>
    </w:p>
    <w:p w:rsidR="003444FD" w:rsidRPr="00591997" w:rsidRDefault="003444FD" w:rsidP="00591997">
      <w:pPr>
        <w:tabs>
          <w:tab w:val="left" w:pos="2835"/>
        </w:tabs>
        <w:spacing w:line="276" w:lineRule="auto"/>
        <w:ind w:left="5812" w:hanging="5812"/>
        <w:rPr>
          <w:rFonts w:ascii="Times New Roman" w:hAnsi="Times New Roman" w:cs="Times New Roman"/>
          <w:color w:val="0C0711"/>
          <w:sz w:val="24"/>
          <w:szCs w:val="24"/>
          <w:lang w:val="sk-SK"/>
        </w:rPr>
      </w:pPr>
      <w:r w:rsidRPr="00591997">
        <w:rPr>
          <w:rFonts w:ascii="Times New Roman" w:hAnsi="Times New Roman" w:cs="Times New Roman"/>
          <w:color w:val="0C0711"/>
          <w:sz w:val="24"/>
          <w:szCs w:val="24"/>
          <w:lang w:val="sk-SK"/>
        </w:rPr>
        <w:t>- vo veciach technických:</w:t>
      </w:r>
      <w:r w:rsidRPr="00591997">
        <w:rPr>
          <w:rFonts w:ascii="Times New Roman" w:hAnsi="Times New Roman" w:cs="Times New Roman"/>
          <w:color w:val="0C0711"/>
          <w:sz w:val="24"/>
          <w:szCs w:val="24"/>
          <w:lang w:val="sk-SK"/>
        </w:rPr>
        <w:tab/>
      </w:r>
      <w:proofErr w:type="spellStart"/>
      <w:r w:rsidR="00BD71DE">
        <w:rPr>
          <w:rFonts w:ascii="Times New Roman" w:hAnsi="Times New Roman" w:cs="Times New Roman"/>
          <w:color w:val="0C0711"/>
          <w:sz w:val="24"/>
          <w:szCs w:val="24"/>
          <w:lang w:val="sk-SK"/>
        </w:rPr>
        <w:t>Ing.Eva</w:t>
      </w:r>
      <w:proofErr w:type="spellEnd"/>
      <w:r w:rsidR="00BD71DE">
        <w:rPr>
          <w:rFonts w:ascii="Times New Roman" w:hAnsi="Times New Roman" w:cs="Times New Roman"/>
          <w:color w:val="0C0711"/>
          <w:sz w:val="24"/>
          <w:szCs w:val="24"/>
          <w:lang w:val="sk-SK"/>
        </w:rPr>
        <w:t xml:space="preserve"> </w:t>
      </w:r>
      <w:proofErr w:type="spellStart"/>
      <w:r w:rsidR="00BD71DE">
        <w:rPr>
          <w:rFonts w:ascii="Times New Roman" w:hAnsi="Times New Roman" w:cs="Times New Roman"/>
          <w:color w:val="0C0711"/>
          <w:sz w:val="24"/>
          <w:szCs w:val="24"/>
          <w:lang w:val="sk-SK"/>
        </w:rPr>
        <w:t>Matejová</w:t>
      </w:r>
      <w:proofErr w:type="spellEnd"/>
      <w:r w:rsidR="00BD71DE">
        <w:rPr>
          <w:rFonts w:ascii="Times New Roman" w:hAnsi="Times New Roman" w:cs="Times New Roman"/>
          <w:color w:val="0C0711"/>
          <w:sz w:val="24"/>
          <w:szCs w:val="24"/>
          <w:lang w:val="sk-SK"/>
        </w:rPr>
        <w:t xml:space="preserve">, </w:t>
      </w:r>
      <w:proofErr w:type="spellStart"/>
      <w:r w:rsidR="00BD71DE">
        <w:rPr>
          <w:rFonts w:ascii="Times New Roman" w:hAnsi="Times New Roman" w:cs="Times New Roman"/>
          <w:color w:val="0C0711"/>
          <w:sz w:val="24"/>
          <w:szCs w:val="24"/>
          <w:lang w:val="sk-SK"/>
        </w:rPr>
        <w:t>Ing.Alžbeta</w:t>
      </w:r>
      <w:proofErr w:type="spellEnd"/>
      <w:r w:rsidR="00BD71DE">
        <w:rPr>
          <w:rFonts w:ascii="Times New Roman" w:hAnsi="Times New Roman" w:cs="Times New Roman"/>
          <w:color w:val="0C0711"/>
          <w:sz w:val="24"/>
          <w:szCs w:val="24"/>
          <w:lang w:val="sk-SK"/>
        </w:rPr>
        <w:t xml:space="preserve"> </w:t>
      </w:r>
      <w:proofErr w:type="spellStart"/>
      <w:r w:rsidR="00BD71DE">
        <w:rPr>
          <w:rFonts w:ascii="Times New Roman" w:hAnsi="Times New Roman" w:cs="Times New Roman"/>
          <w:color w:val="0C0711"/>
          <w:sz w:val="24"/>
          <w:szCs w:val="24"/>
          <w:lang w:val="sk-SK"/>
        </w:rPr>
        <w:t>Puzderová</w:t>
      </w:r>
      <w:proofErr w:type="spellEnd"/>
    </w:p>
    <w:p w:rsidR="003444FD" w:rsidRPr="00591997" w:rsidRDefault="003444FD" w:rsidP="00591997">
      <w:pPr>
        <w:tabs>
          <w:tab w:val="left" w:pos="2835"/>
        </w:tabs>
        <w:spacing w:line="276" w:lineRule="auto"/>
        <w:rPr>
          <w:rFonts w:ascii="Times New Roman" w:hAnsi="Times New Roman" w:cs="Times New Roman"/>
          <w:color w:val="0C0711"/>
          <w:sz w:val="24"/>
          <w:szCs w:val="24"/>
          <w:lang w:val="sk-SK"/>
        </w:rPr>
      </w:pPr>
      <w:r w:rsidRPr="00591997">
        <w:rPr>
          <w:rFonts w:ascii="Times New Roman" w:hAnsi="Times New Roman" w:cs="Times New Roman"/>
          <w:color w:val="0C0711"/>
          <w:sz w:val="24"/>
          <w:szCs w:val="24"/>
          <w:lang w:val="sk-SK"/>
        </w:rPr>
        <w:t>Bankové spojenie:</w:t>
      </w:r>
      <w:r w:rsidRPr="00591997">
        <w:rPr>
          <w:rFonts w:ascii="Times New Roman" w:hAnsi="Times New Roman" w:cs="Times New Roman"/>
          <w:color w:val="0C0711"/>
          <w:sz w:val="24"/>
          <w:szCs w:val="24"/>
          <w:lang w:val="sk-SK"/>
        </w:rPr>
        <w:tab/>
      </w:r>
    </w:p>
    <w:p w:rsidR="003444FD" w:rsidRPr="00591997" w:rsidRDefault="003444FD" w:rsidP="00591997">
      <w:pPr>
        <w:tabs>
          <w:tab w:val="left" w:pos="2835"/>
        </w:tabs>
        <w:spacing w:line="276" w:lineRule="auto"/>
        <w:rPr>
          <w:rFonts w:ascii="Times New Roman" w:hAnsi="Times New Roman" w:cs="Times New Roman"/>
          <w:color w:val="0C0711"/>
          <w:sz w:val="24"/>
          <w:szCs w:val="24"/>
          <w:lang w:val="sk-SK"/>
        </w:rPr>
      </w:pPr>
      <w:r w:rsidRPr="00591997">
        <w:rPr>
          <w:rFonts w:ascii="Times New Roman" w:hAnsi="Times New Roman" w:cs="Times New Roman"/>
          <w:color w:val="0C0711"/>
          <w:sz w:val="24"/>
          <w:szCs w:val="24"/>
          <w:lang w:val="sk-SK"/>
        </w:rPr>
        <w:t>Číslo účtu:</w:t>
      </w:r>
      <w:r w:rsidRPr="00591997">
        <w:rPr>
          <w:rFonts w:ascii="Times New Roman" w:hAnsi="Times New Roman" w:cs="Times New Roman"/>
          <w:color w:val="0C0711"/>
          <w:sz w:val="24"/>
          <w:szCs w:val="24"/>
          <w:lang w:val="sk-SK"/>
        </w:rPr>
        <w:tab/>
      </w:r>
    </w:p>
    <w:p w:rsidR="003444FD" w:rsidRPr="00591997" w:rsidRDefault="003444FD" w:rsidP="00591997">
      <w:pPr>
        <w:pStyle w:val="Odsekzoznamu"/>
        <w:spacing w:line="276" w:lineRule="auto"/>
        <w:ind w:left="0"/>
        <w:jc w:val="both"/>
        <w:rPr>
          <w:rFonts w:ascii="Times New Roman" w:hAnsi="Times New Roman" w:cs="Times New Roman"/>
          <w:sz w:val="24"/>
          <w:szCs w:val="24"/>
          <w:lang w:val="sk-SK"/>
        </w:rPr>
      </w:pPr>
      <w:r w:rsidRPr="00591997">
        <w:rPr>
          <w:rFonts w:ascii="Times New Roman" w:hAnsi="Times New Roman" w:cs="Times New Roman"/>
          <w:sz w:val="24"/>
          <w:szCs w:val="24"/>
          <w:lang w:val="sk-SK"/>
        </w:rPr>
        <w:t xml:space="preserve">IČO : </w:t>
      </w:r>
      <w:r w:rsidRPr="00591997">
        <w:rPr>
          <w:rFonts w:ascii="Times New Roman" w:hAnsi="Times New Roman" w:cs="Times New Roman"/>
          <w:sz w:val="24"/>
          <w:szCs w:val="24"/>
          <w:lang w:val="sk-SK"/>
        </w:rPr>
        <w:tab/>
      </w:r>
      <w:r w:rsidRPr="00591997">
        <w:rPr>
          <w:rFonts w:ascii="Times New Roman" w:hAnsi="Times New Roman" w:cs="Times New Roman"/>
          <w:sz w:val="24"/>
          <w:szCs w:val="24"/>
          <w:lang w:val="sk-SK"/>
        </w:rPr>
        <w:tab/>
      </w:r>
      <w:r w:rsidRPr="00591997">
        <w:rPr>
          <w:rFonts w:ascii="Times New Roman" w:hAnsi="Times New Roman" w:cs="Times New Roman"/>
          <w:sz w:val="24"/>
          <w:szCs w:val="24"/>
          <w:lang w:val="sk-SK"/>
        </w:rPr>
        <w:tab/>
      </w:r>
      <w:r w:rsidRPr="00591997">
        <w:rPr>
          <w:rFonts w:ascii="Times New Roman" w:hAnsi="Times New Roman" w:cs="Times New Roman"/>
          <w:sz w:val="24"/>
          <w:szCs w:val="24"/>
          <w:lang w:val="sk-SK"/>
        </w:rPr>
        <w:tab/>
        <w:t>00161781</w:t>
      </w:r>
    </w:p>
    <w:p w:rsidR="003444FD" w:rsidRPr="00591997" w:rsidRDefault="003444FD" w:rsidP="00591997">
      <w:pPr>
        <w:pStyle w:val="Odsekzoznamu"/>
        <w:spacing w:line="276" w:lineRule="auto"/>
        <w:ind w:left="0"/>
        <w:jc w:val="both"/>
        <w:rPr>
          <w:rFonts w:ascii="Times New Roman" w:hAnsi="Times New Roman" w:cs="Times New Roman"/>
          <w:sz w:val="24"/>
          <w:szCs w:val="24"/>
          <w:lang w:val="sk-SK"/>
        </w:rPr>
      </w:pPr>
      <w:r w:rsidRPr="00591997">
        <w:rPr>
          <w:rFonts w:ascii="Times New Roman" w:hAnsi="Times New Roman" w:cs="Times New Roman"/>
          <w:sz w:val="24"/>
          <w:szCs w:val="24"/>
          <w:lang w:val="sk-SK"/>
        </w:rPr>
        <w:t xml:space="preserve">DIČ : </w:t>
      </w:r>
      <w:r w:rsidRPr="00591997">
        <w:rPr>
          <w:rFonts w:ascii="Times New Roman" w:hAnsi="Times New Roman" w:cs="Times New Roman"/>
          <w:sz w:val="24"/>
          <w:szCs w:val="24"/>
          <w:lang w:val="sk-SK"/>
        </w:rPr>
        <w:tab/>
      </w:r>
      <w:r w:rsidRPr="00591997">
        <w:rPr>
          <w:rFonts w:ascii="Times New Roman" w:hAnsi="Times New Roman" w:cs="Times New Roman"/>
          <w:sz w:val="24"/>
          <w:szCs w:val="24"/>
          <w:lang w:val="sk-SK"/>
        </w:rPr>
        <w:tab/>
      </w:r>
      <w:r w:rsidRPr="00591997">
        <w:rPr>
          <w:rFonts w:ascii="Times New Roman" w:hAnsi="Times New Roman" w:cs="Times New Roman"/>
          <w:sz w:val="24"/>
          <w:szCs w:val="24"/>
          <w:lang w:val="sk-SK"/>
        </w:rPr>
        <w:tab/>
      </w:r>
      <w:r w:rsidRPr="00591997">
        <w:rPr>
          <w:rFonts w:ascii="Times New Roman" w:hAnsi="Times New Roman" w:cs="Times New Roman"/>
          <w:sz w:val="24"/>
          <w:szCs w:val="24"/>
          <w:lang w:val="sk-SK"/>
        </w:rPr>
        <w:tab/>
        <w:t>2020762447</w:t>
      </w:r>
    </w:p>
    <w:p w:rsidR="003444FD" w:rsidRPr="00591997" w:rsidRDefault="003444FD" w:rsidP="00591997">
      <w:pPr>
        <w:pStyle w:val="Odsekzoznamu"/>
        <w:spacing w:line="276" w:lineRule="auto"/>
        <w:ind w:left="0"/>
        <w:jc w:val="both"/>
        <w:rPr>
          <w:rFonts w:ascii="Times New Roman" w:hAnsi="Times New Roman" w:cs="Times New Roman"/>
          <w:sz w:val="24"/>
          <w:szCs w:val="24"/>
          <w:lang w:val="sk-SK"/>
        </w:rPr>
      </w:pPr>
      <w:r w:rsidRPr="00591997">
        <w:rPr>
          <w:rFonts w:ascii="Times New Roman" w:hAnsi="Times New Roman" w:cs="Times New Roman"/>
          <w:sz w:val="24"/>
          <w:szCs w:val="24"/>
          <w:lang w:val="sk-SK"/>
        </w:rPr>
        <w:t xml:space="preserve">Telefón : </w:t>
      </w:r>
      <w:r w:rsidRPr="00591997">
        <w:rPr>
          <w:rFonts w:ascii="Times New Roman" w:hAnsi="Times New Roman" w:cs="Times New Roman"/>
          <w:sz w:val="24"/>
          <w:szCs w:val="24"/>
          <w:lang w:val="sk-SK"/>
        </w:rPr>
        <w:tab/>
      </w:r>
      <w:r w:rsidRPr="00591997">
        <w:rPr>
          <w:rFonts w:ascii="Times New Roman" w:hAnsi="Times New Roman" w:cs="Times New Roman"/>
          <w:sz w:val="24"/>
          <w:szCs w:val="24"/>
          <w:lang w:val="sk-SK"/>
        </w:rPr>
        <w:tab/>
      </w:r>
      <w:r w:rsidRPr="00591997">
        <w:rPr>
          <w:rFonts w:ascii="Times New Roman" w:hAnsi="Times New Roman" w:cs="Times New Roman"/>
          <w:sz w:val="24"/>
          <w:szCs w:val="24"/>
          <w:lang w:val="sk-SK"/>
        </w:rPr>
        <w:tab/>
        <w:t xml:space="preserve">0903 573 722   </w:t>
      </w:r>
    </w:p>
    <w:p w:rsidR="003444FD" w:rsidRPr="00591997" w:rsidRDefault="003444FD" w:rsidP="00591997">
      <w:pPr>
        <w:pStyle w:val="Odsekzoznamu"/>
        <w:spacing w:line="276" w:lineRule="auto"/>
        <w:ind w:left="0"/>
        <w:jc w:val="both"/>
        <w:rPr>
          <w:rFonts w:ascii="Times New Roman" w:hAnsi="Times New Roman" w:cs="Times New Roman"/>
          <w:sz w:val="24"/>
          <w:szCs w:val="24"/>
          <w:lang w:val="sk-SK"/>
        </w:rPr>
      </w:pPr>
      <w:r w:rsidRPr="00591997">
        <w:rPr>
          <w:rFonts w:ascii="Times New Roman" w:hAnsi="Times New Roman" w:cs="Times New Roman"/>
          <w:sz w:val="24"/>
          <w:szCs w:val="24"/>
          <w:lang w:val="sk-SK"/>
        </w:rPr>
        <w:t xml:space="preserve">E-mail : </w:t>
      </w:r>
      <w:r w:rsidRPr="00591997">
        <w:rPr>
          <w:rFonts w:ascii="Times New Roman" w:hAnsi="Times New Roman" w:cs="Times New Roman"/>
          <w:sz w:val="24"/>
          <w:szCs w:val="24"/>
          <w:lang w:val="sk-SK"/>
        </w:rPr>
        <w:tab/>
      </w:r>
      <w:r w:rsidRPr="00591997">
        <w:rPr>
          <w:rFonts w:ascii="Times New Roman" w:hAnsi="Times New Roman" w:cs="Times New Roman"/>
          <w:sz w:val="24"/>
          <w:szCs w:val="24"/>
          <w:lang w:val="sk-SK"/>
        </w:rPr>
        <w:tab/>
      </w:r>
      <w:r w:rsidRPr="00591997">
        <w:rPr>
          <w:rFonts w:ascii="Times New Roman" w:hAnsi="Times New Roman" w:cs="Times New Roman"/>
          <w:sz w:val="24"/>
          <w:szCs w:val="24"/>
          <w:lang w:val="sk-SK"/>
        </w:rPr>
        <w:tab/>
        <w:t>skola@ipari.sk</w:t>
      </w:r>
    </w:p>
    <w:p w:rsidR="00926B1F" w:rsidRPr="00591997" w:rsidRDefault="003444FD" w:rsidP="00591997">
      <w:pPr>
        <w:tabs>
          <w:tab w:val="left" w:pos="5812"/>
        </w:tabs>
        <w:spacing w:before="240" w:line="276" w:lineRule="auto"/>
        <w:rPr>
          <w:rFonts w:ascii="Times New Roman" w:hAnsi="Times New Roman" w:cs="Times New Roman"/>
          <w:color w:val="0C0711"/>
          <w:sz w:val="24"/>
          <w:szCs w:val="24"/>
          <w:lang w:val="sk-SK"/>
        </w:rPr>
      </w:pPr>
      <w:r w:rsidRPr="00591997">
        <w:rPr>
          <w:rFonts w:ascii="Times New Roman" w:hAnsi="Times New Roman" w:cs="Times New Roman"/>
          <w:color w:val="0C0711"/>
          <w:sz w:val="24"/>
          <w:szCs w:val="24"/>
          <w:lang w:val="sk-SK"/>
        </w:rPr>
        <w:t xml:space="preserve"> </w:t>
      </w:r>
      <w:r w:rsidR="003A418A" w:rsidRPr="00591997">
        <w:rPr>
          <w:rFonts w:ascii="Times New Roman" w:hAnsi="Times New Roman" w:cs="Times New Roman"/>
          <w:color w:val="0C0711"/>
          <w:sz w:val="24"/>
          <w:szCs w:val="24"/>
          <w:lang w:val="sk-SK"/>
        </w:rPr>
        <w:t>(</w:t>
      </w:r>
      <w:r w:rsidR="00603FEE" w:rsidRPr="00591997">
        <w:rPr>
          <w:rFonts w:ascii="Times New Roman" w:hAnsi="Times New Roman" w:cs="Times New Roman"/>
          <w:color w:val="0C0711"/>
          <w:sz w:val="24"/>
          <w:szCs w:val="24"/>
          <w:lang w:val="sk-SK"/>
        </w:rPr>
        <w:t>ďalej</w:t>
      </w:r>
      <w:r w:rsidR="003A418A" w:rsidRPr="00591997">
        <w:rPr>
          <w:rFonts w:ascii="Times New Roman" w:hAnsi="Times New Roman" w:cs="Times New Roman"/>
          <w:color w:val="0C0711"/>
          <w:sz w:val="24"/>
          <w:szCs w:val="24"/>
          <w:lang w:val="sk-SK"/>
        </w:rPr>
        <w:t xml:space="preserve"> len „objednávateľ")</w:t>
      </w:r>
    </w:p>
    <w:p w:rsidR="00926B1F" w:rsidRPr="00591997" w:rsidRDefault="00926B1F" w:rsidP="00591997">
      <w:pPr>
        <w:tabs>
          <w:tab w:val="left" w:pos="5812"/>
        </w:tabs>
        <w:spacing w:line="276" w:lineRule="auto"/>
        <w:jc w:val="both"/>
        <w:rPr>
          <w:rFonts w:ascii="Times New Roman" w:hAnsi="Times New Roman" w:cs="Times New Roman"/>
          <w:b/>
          <w:color w:val="0C0711"/>
          <w:sz w:val="24"/>
          <w:szCs w:val="24"/>
          <w:lang w:val="sk-SK"/>
        </w:rPr>
      </w:pPr>
    </w:p>
    <w:p w:rsidR="00926B1F" w:rsidRPr="00591997" w:rsidRDefault="00603FEE" w:rsidP="00591997">
      <w:pPr>
        <w:tabs>
          <w:tab w:val="left" w:pos="5812"/>
        </w:tabs>
        <w:spacing w:line="276" w:lineRule="auto"/>
        <w:jc w:val="both"/>
        <w:rPr>
          <w:rFonts w:ascii="Times New Roman" w:hAnsi="Times New Roman" w:cs="Times New Roman"/>
          <w:b/>
          <w:color w:val="0C0711"/>
          <w:sz w:val="24"/>
          <w:szCs w:val="24"/>
          <w:u w:val="single"/>
          <w:lang w:val="sk-SK"/>
        </w:rPr>
      </w:pPr>
      <w:r w:rsidRPr="00591997">
        <w:rPr>
          <w:rFonts w:ascii="Times New Roman" w:hAnsi="Times New Roman" w:cs="Times New Roman"/>
          <w:b/>
          <w:color w:val="0C0711"/>
          <w:sz w:val="24"/>
          <w:szCs w:val="24"/>
          <w:u w:val="single"/>
          <w:lang w:val="sk-SK"/>
        </w:rPr>
        <w:t>Zhotoviteľ</w:t>
      </w:r>
      <w:r w:rsidR="003A418A" w:rsidRPr="00591997">
        <w:rPr>
          <w:rFonts w:ascii="Times New Roman" w:hAnsi="Times New Roman" w:cs="Times New Roman"/>
          <w:b/>
          <w:color w:val="0C0711"/>
          <w:sz w:val="24"/>
          <w:szCs w:val="24"/>
          <w:u w:val="single"/>
          <w:lang w:val="sk-SK"/>
        </w:rPr>
        <w:t>'</w:t>
      </w:r>
    </w:p>
    <w:p w:rsidR="00603FEE" w:rsidRPr="00591997" w:rsidRDefault="00603FEE" w:rsidP="00591997">
      <w:pPr>
        <w:tabs>
          <w:tab w:val="left" w:pos="5812"/>
        </w:tabs>
        <w:spacing w:line="276" w:lineRule="auto"/>
        <w:rPr>
          <w:rFonts w:ascii="Times New Roman" w:hAnsi="Times New Roman" w:cs="Times New Roman"/>
          <w:color w:val="0C0711"/>
          <w:sz w:val="24"/>
          <w:szCs w:val="24"/>
          <w:lang w:val="sk-SK"/>
        </w:rPr>
      </w:pPr>
      <w:r w:rsidRPr="00591997">
        <w:rPr>
          <w:rFonts w:ascii="Times New Roman" w:hAnsi="Times New Roman" w:cs="Times New Roman"/>
          <w:color w:val="0C0711"/>
          <w:sz w:val="24"/>
          <w:szCs w:val="24"/>
          <w:lang w:val="sk-SK"/>
        </w:rPr>
        <w:t>Obchodné meno:</w:t>
      </w:r>
      <w:r w:rsidR="00BD71DE">
        <w:rPr>
          <w:rFonts w:ascii="Times New Roman" w:hAnsi="Times New Roman" w:cs="Times New Roman"/>
          <w:color w:val="0C0711"/>
          <w:sz w:val="24"/>
          <w:szCs w:val="24"/>
          <w:lang w:val="sk-SK"/>
        </w:rPr>
        <w:t xml:space="preserve">                    </w:t>
      </w:r>
      <w:proofErr w:type="spellStart"/>
      <w:r w:rsidR="00BD71DE">
        <w:rPr>
          <w:rFonts w:ascii="Times New Roman" w:hAnsi="Times New Roman" w:cs="Times New Roman"/>
          <w:color w:val="0C0711"/>
          <w:sz w:val="24"/>
          <w:szCs w:val="24"/>
          <w:lang w:val="sk-SK"/>
        </w:rPr>
        <w:t>Artax</w:t>
      </w:r>
      <w:proofErr w:type="spellEnd"/>
      <w:r w:rsidR="00BD71DE">
        <w:rPr>
          <w:rFonts w:ascii="Times New Roman" w:hAnsi="Times New Roman" w:cs="Times New Roman"/>
          <w:color w:val="0C0711"/>
          <w:sz w:val="24"/>
          <w:szCs w:val="24"/>
          <w:lang w:val="sk-SK"/>
        </w:rPr>
        <w:t xml:space="preserve">, </w:t>
      </w:r>
      <w:proofErr w:type="spellStart"/>
      <w:r w:rsidR="00BD71DE">
        <w:rPr>
          <w:rFonts w:ascii="Times New Roman" w:hAnsi="Times New Roman" w:cs="Times New Roman"/>
          <w:color w:val="0C0711"/>
          <w:sz w:val="24"/>
          <w:szCs w:val="24"/>
          <w:lang w:val="sk-SK"/>
        </w:rPr>
        <w:t>sro</w:t>
      </w:r>
      <w:proofErr w:type="spellEnd"/>
      <w:r w:rsidR="00BD71DE">
        <w:rPr>
          <w:rFonts w:ascii="Times New Roman" w:hAnsi="Times New Roman" w:cs="Times New Roman"/>
          <w:color w:val="0C0711"/>
          <w:sz w:val="24"/>
          <w:szCs w:val="24"/>
          <w:lang w:val="sk-SK"/>
        </w:rPr>
        <w:t>.</w:t>
      </w:r>
    </w:p>
    <w:p w:rsidR="00926B1F" w:rsidRPr="00591997" w:rsidRDefault="003A418A" w:rsidP="00591997">
      <w:pPr>
        <w:tabs>
          <w:tab w:val="left" w:pos="5812"/>
        </w:tabs>
        <w:spacing w:line="276" w:lineRule="auto"/>
        <w:rPr>
          <w:rFonts w:ascii="Times New Roman" w:hAnsi="Times New Roman" w:cs="Times New Roman"/>
          <w:color w:val="0C0711"/>
          <w:sz w:val="24"/>
          <w:szCs w:val="24"/>
          <w:lang w:val="sk-SK"/>
        </w:rPr>
      </w:pPr>
      <w:r w:rsidRPr="00591997">
        <w:rPr>
          <w:rFonts w:ascii="Times New Roman" w:hAnsi="Times New Roman" w:cs="Times New Roman"/>
          <w:color w:val="0C0711"/>
          <w:sz w:val="24"/>
          <w:szCs w:val="24"/>
          <w:lang w:val="sk-SK"/>
        </w:rPr>
        <w:t>Sídlo:</w:t>
      </w:r>
      <w:r w:rsidR="00BD71DE">
        <w:rPr>
          <w:rFonts w:ascii="Times New Roman" w:hAnsi="Times New Roman" w:cs="Times New Roman"/>
          <w:color w:val="0C0711"/>
          <w:sz w:val="24"/>
          <w:szCs w:val="24"/>
          <w:lang w:val="sk-SK"/>
        </w:rPr>
        <w:t xml:space="preserve">                                      Hradbová 11, 040 01 Košice</w:t>
      </w:r>
    </w:p>
    <w:p w:rsidR="00603FEE" w:rsidRPr="00591997" w:rsidRDefault="003A418A" w:rsidP="00591997">
      <w:pPr>
        <w:tabs>
          <w:tab w:val="left" w:pos="5812"/>
        </w:tabs>
        <w:spacing w:line="276" w:lineRule="auto"/>
        <w:rPr>
          <w:rFonts w:ascii="Times New Roman" w:hAnsi="Times New Roman" w:cs="Times New Roman"/>
          <w:color w:val="0C0711"/>
          <w:sz w:val="24"/>
          <w:szCs w:val="24"/>
          <w:lang w:val="sk-SK"/>
        </w:rPr>
      </w:pPr>
      <w:r w:rsidRPr="00591997">
        <w:rPr>
          <w:rFonts w:ascii="Times New Roman" w:hAnsi="Times New Roman" w:cs="Times New Roman"/>
          <w:color w:val="0C0711"/>
          <w:sz w:val="24"/>
          <w:szCs w:val="24"/>
          <w:lang w:val="sk-SK"/>
        </w:rPr>
        <w:t>Právna forma:</w:t>
      </w:r>
      <w:r w:rsidR="00BD71DE">
        <w:rPr>
          <w:rFonts w:ascii="Times New Roman" w:hAnsi="Times New Roman" w:cs="Times New Roman"/>
          <w:color w:val="0C0711"/>
          <w:sz w:val="24"/>
          <w:szCs w:val="24"/>
          <w:lang w:val="sk-SK"/>
        </w:rPr>
        <w:t xml:space="preserve">                         spoločnosť s ručením obmedzeným</w:t>
      </w:r>
    </w:p>
    <w:p w:rsidR="00926B1F" w:rsidRDefault="003A418A" w:rsidP="00591997">
      <w:pPr>
        <w:tabs>
          <w:tab w:val="left" w:pos="5812"/>
        </w:tabs>
        <w:spacing w:line="276" w:lineRule="auto"/>
        <w:rPr>
          <w:rFonts w:ascii="Times New Roman" w:hAnsi="Times New Roman" w:cs="Times New Roman"/>
          <w:color w:val="0C0711"/>
          <w:sz w:val="24"/>
          <w:szCs w:val="24"/>
          <w:lang w:val="sk-SK"/>
        </w:rPr>
      </w:pPr>
      <w:r w:rsidRPr="00591997">
        <w:rPr>
          <w:rFonts w:ascii="Times New Roman" w:hAnsi="Times New Roman" w:cs="Times New Roman"/>
          <w:color w:val="0C0711"/>
          <w:sz w:val="24"/>
          <w:szCs w:val="24"/>
          <w:lang w:val="sk-SK"/>
        </w:rPr>
        <w:t>Osoby oprávnené na rokovanie:</w:t>
      </w:r>
    </w:p>
    <w:p w:rsidR="000916E8" w:rsidRPr="00591997" w:rsidRDefault="000916E8" w:rsidP="000916E8">
      <w:pPr>
        <w:tabs>
          <w:tab w:val="left" w:pos="2835"/>
        </w:tabs>
        <w:spacing w:line="276" w:lineRule="auto"/>
        <w:ind w:left="5812" w:hanging="5812"/>
        <w:rPr>
          <w:rFonts w:ascii="Times New Roman" w:hAnsi="Times New Roman" w:cs="Times New Roman"/>
          <w:color w:val="0C0711"/>
          <w:sz w:val="24"/>
          <w:szCs w:val="24"/>
          <w:lang w:val="sk-SK"/>
        </w:rPr>
      </w:pPr>
      <w:r w:rsidRPr="00591997">
        <w:rPr>
          <w:rFonts w:ascii="Times New Roman" w:hAnsi="Times New Roman" w:cs="Times New Roman"/>
          <w:color w:val="0C0711"/>
          <w:sz w:val="24"/>
          <w:szCs w:val="24"/>
          <w:lang w:val="sk-SK"/>
        </w:rPr>
        <w:t>- vo veciach zmluvných:</w:t>
      </w:r>
      <w:r w:rsidRPr="00591997">
        <w:rPr>
          <w:rFonts w:ascii="Times New Roman" w:hAnsi="Times New Roman" w:cs="Times New Roman"/>
          <w:color w:val="0C0711"/>
          <w:sz w:val="24"/>
          <w:szCs w:val="24"/>
          <w:lang w:val="sk-SK"/>
        </w:rPr>
        <w:tab/>
      </w:r>
      <w:proofErr w:type="spellStart"/>
      <w:r w:rsidR="00BD71DE">
        <w:rPr>
          <w:rFonts w:ascii="Times New Roman" w:hAnsi="Times New Roman" w:cs="Times New Roman"/>
          <w:color w:val="0C0711"/>
          <w:sz w:val="24"/>
          <w:szCs w:val="24"/>
          <w:lang w:val="sk-SK"/>
        </w:rPr>
        <w:t>Ing.Igor</w:t>
      </w:r>
      <w:proofErr w:type="spellEnd"/>
      <w:r w:rsidR="00BD71DE">
        <w:rPr>
          <w:rFonts w:ascii="Times New Roman" w:hAnsi="Times New Roman" w:cs="Times New Roman"/>
          <w:color w:val="0C0711"/>
          <w:sz w:val="24"/>
          <w:szCs w:val="24"/>
          <w:lang w:val="sk-SK"/>
        </w:rPr>
        <w:t xml:space="preserve"> </w:t>
      </w:r>
      <w:proofErr w:type="spellStart"/>
      <w:r w:rsidR="00BD71DE">
        <w:rPr>
          <w:rFonts w:ascii="Times New Roman" w:hAnsi="Times New Roman" w:cs="Times New Roman"/>
          <w:color w:val="0C0711"/>
          <w:sz w:val="24"/>
          <w:szCs w:val="24"/>
          <w:lang w:val="sk-SK"/>
        </w:rPr>
        <w:t>Uher</w:t>
      </w:r>
      <w:proofErr w:type="spellEnd"/>
    </w:p>
    <w:p w:rsidR="000916E8" w:rsidRPr="00591997" w:rsidRDefault="000916E8" w:rsidP="000916E8">
      <w:pPr>
        <w:tabs>
          <w:tab w:val="left" w:pos="2835"/>
        </w:tabs>
        <w:spacing w:line="276" w:lineRule="auto"/>
        <w:ind w:left="5812" w:hanging="5812"/>
        <w:rPr>
          <w:rFonts w:ascii="Times New Roman" w:hAnsi="Times New Roman" w:cs="Times New Roman"/>
          <w:color w:val="0C0711"/>
          <w:sz w:val="24"/>
          <w:szCs w:val="24"/>
          <w:lang w:val="sk-SK"/>
        </w:rPr>
      </w:pPr>
      <w:r w:rsidRPr="00591997">
        <w:rPr>
          <w:rFonts w:ascii="Times New Roman" w:hAnsi="Times New Roman" w:cs="Times New Roman"/>
          <w:color w:val="0C0711"/>
          <w:sz w:val="24"/>
          <w:szCs w:val="24"/>
          <w:lang w:val="sk-SK"/>
        </w:rPr>
        <w:t>- vo veciach technických:</w:t>
      </w:r>
      <w:r w:rsidRPr="00591997">
        <w:rPr>
          <w:rFonts w:ascii="Times New Roman" w:hAnsi="Times New Roman" w:cs="Times New Roman"/>
          <w:color w:val="0C0711"/>
          <w:sz w:val="24"/>
          <w:szCs w:val="24"/>
          <w:lang w:val="sk-SK"/>
        </w:rPr>
        <w:tab/>
      </w:r>
      <w:proofErr w:type="spellStart"/>
      <w:r w:rsidR="00BD71DE">
        <w:rPr>
          <w:rFonts w:ascii="Times New Roman" w:hAnsi="Times New Roman" w:cs="Times New Roman"/>
          <w:color w:val="0C0711"/>
          <w:sz w:val="24"/>
          <w:szCs w:val="24"/>
          <w:lang w:val="sk-SK"/>
        </w:rPr>
        <w:t>Ing.Jozef</w:t>
      </w:r>
      <w:proofErr w:type="spellEnd"/>
      <w:r w:rsidR="00BD71DE">
        <w:rPr>
          <w:rFonts w:ascii="Times New Roman" w:hAnsi="Times New Roman" w:cs="Times New Roman"/>
          <w:color w:val="0C0711"/>
          <w:sz w:val="24"/>
          <w:szCs w:val="24"/>
          <w:lang w:val="sk-SK"/>
        </w:rPr>
        <w:t xml:space="preserve"> </w:t>
      </w:r>
      <w:proofErr w:type="spellStart"/>
      <w:r w:rsidR="00BD71DE">
        <w:rPr>
          <w:rFonts w:ascii="Times New Roman" w:hAnsi="Times New Roman" w:cs="Times New Roman"/>
          <w:color w:val="0C0711"/>
          <w:sz w:val="24"/>
          <w:szCs w:val="24"/>
          <w:lang w:val="sk-SK"/>
        </w:rPr>
        <w:t>Pačay</w:t>
      </w:r>
      <w:proofErr w:type="spellEnd"/>
      <w:r w:rsidR="00BD71DE">
        <w:rPr>
          <w:rFonts w:ascii="Times New Roman" w:hAnsi="Times New Roman" w:cs="Times New Roman"/>
          <w:color w:val="0C0711"/>
          <w:sz w:val="24"/>
          <w:szCs w:val="24"/>
          <w:lang w:val="sk-SK"/>
        </w:rPr>
        <w:t xml:space="preserve">, </w:t>
      </w:r>
      <w:proofErr w:type="spellStart"/>
      <w:r w:rsidR="00BD71DE">
        <w:rPr>
          <w:rFonts w:ascii="Times New Roman" w:hAnsi="Times New Roman" w:cs="Times New Roman"/>
          <w:color w:val="0C0711"/>
          <w:sz w:val="24"/>
          <w:szCs w:val="24"/>
          <w:lang w:val="sk-SK"/>
        </w:rPr>
        <w:t>Ing.Emil</w:t>
      </w:r>
      <w:proofErr w:type="spellEnd"/>
      <w:r w:rsidR="00BD71DE">
        <w:rPr>
          <w:rFonts w:ascii="Times New Roman" w:hAnsi="Times New Roman" w:cs="Times New Roman"/>
          <w:color w:val="0C0711"/>
          <w:sz w:val="24"/>
          <w:szCs w:val="24"/>
          <w:lang w:val="sk-SK"/>
        </w:rPr>
        <w:t xml:space="preserve"> Zelenák</w:t>
      </w:r>
    </w:p>
    <w:p w:rsidR="00603FEE" w:rsidRPr="00591997" w:rsidRDefault="003A418A" w:rsidP="00591997">
      <w:pPr>
        <w:tabs>
          <w:tab w:val="left" w:pos="5812"/>
        </w:tabs>
        <w:spacing w:line="276" w:lineRule="auto"/>
        <w:rPr>
          <w:rFonts w:ascii="Times New Roman" w:hAnsi="Times New Roman" w:cs="Times New Roman"/>
          <w:color w:val="0C0711"/>
          <w:sz w:val="24"/>
          <w:szCs w:val="24"/>
          <w:lang w:val="sk-SK"/>
        </w:rPr>
      </w:pPr>
      <w:r w:rsidRPr="00591997">
        <w:rPr>
          <w:rFonts w:ascii="Times New Roman" w:hAnsi="Times New Roman" w:cs="Times New Roman"/>
          <w:color w:val="0C0711"/>
          <w:sz w:val="24"/>
          <w:szCs w:val="24"/>
          <w:lang w:val="sk-SK"/>
        </w:rPr>
        <w:t xml:space="preserve">Bankové spojenie: </w:t>
      </w:r>
      <w:r w:rsidR="00BD71DE">
        <w:rPr>
          <w:rFonts w:ascii="Times New Roman" w:hAnsi="Times New Roman" w:cs="Times New Roman"/>
          <w:color w:val="0C0711"/>
          <w:sz w:val="24"/>
          <w:szCs w:val="24"/>
          <w:lang w:val="sk-SK"/>
        </w:rPr>
        <w:t xml:space="preserve">                 </w:t>
      </w:r>
      <w:proofErr w:type="spellStart"/>
      <w:r w:rsidR="00BD71DE">
        <w:rPr>
          <w:rFonts w:ascii="Times New Roman" w:hAnsi="Times New Roman" w:cs="Times New Roman"/>
          <w:color w:val="0C0711"/>
          <w:sz w:val="24"/>
          <w:szCs w:val="24"/>
          <w:lang w:val="sk-SK"/>
        </w:rPr>
        <w:t>Primabanka</w:t>
      </w:r>
      <w:proofErr w:type="spellEnd"/>
      <w:r w:rsidR="00BD71DE">
        <w:rPr>
          <w:rFonts w:ascii="Times New Roman" w:hAnsi="Times New Roman" w:cs="Times New Roman"/>
          <w:color w:val="0C0711"/>
          <w:sz w:val="24"/>
          <w:szCs w:val="24"/>
          <w:lang w:val="sk-SK"/>
        </w:rPr>
        <w:t xml:space="preserve">, </w:t>
      </w:r>
      <w:proofErr w:type="spellStart"/>
      <w:r w:rsidR="00BD71DE">
        <w:rPr>
          <w:rFonts w:ascii="Times New Roman" w:hAnsi="Times New Roman" w:cs="Times New Roman"/>
          <w:color w:val="0C0711"/>
          <w:sz w:val="24"/>
          <w:szCs w:val="24"/>
          <w:lang w:val="sk-SK"/>
        </w:rPr>
        <w:t>a.s</w:t>
      </w:r>
      <w:proofErr w:type="spellEnd"/>
      <w:r w:rsidR="00BD71DE">
        <w:rPr>
          <w:rFonts w:ascii="Times New Roman" w:hAnsi="Times New Roman" w:cs="Times New Roman"/>
          <w:color w:val="0C0711"/>
          <w:sz w:val="24"/>
          <w:szCs w:val="24"/>
          <w:lang w:val="sk-SK"/>
        </w:rPr>
        <w:t>.</w:t>
      </w:r>
    </w:p>
    <w:p w:rsidR="00926B1F" w:rsidRPr="00591997" w:rsidRDefault="003A418A" w:rsidP="00591997">
      <w:pPr>
        <w:tabs>
          <w:tab w:val="left" w:pos="5812"/>
        </w:tabs>
        <w:spacing w:line="276" w:lineRule="auto"/>
        <w:rPr>
          <w:rFonts w:ascii="Times New Roman" w:hAnsi="Times New Roman" w:cs="Times New Roman"/>
          <w:color w:val="0C0711"/>
          <w:sz w:val="24"/>
          <w:szCs w:val="24"/>
          <w:lang w:val="sk-SK"/>
        </w:rPr>
      </w:pPr>
      <w:r w:rsidRPr="00591997">
        <w:rPr>
          <w:rFonts w:ascii="Times New Roman" w:hAnsi="Times New Roman" w:cs="Times New Roman"/>
          <w:color w:val="0C0711"/>
          <w:sz w:val="24"/>
          <w:szCs w:val="24"/>
          <w:lang w:val="sk-SK"/>
        </w:rPr>
        <w:t>Číslo účtu:</w:t>
      </w:r>
      <w:r w:rsidR="00BD71DE">
        <w:rPr>
          <w:rFonts w:ascii="Times New Roman" w:hAnsi="Times New Roman" w:cs="Times New Roman"/>
          <w:color w:val="0C0711"/>
          <w:sz w:val="24"/>
          <w:szCs w:val="24"/>
          <w:lang w:val="sk-SK"/>
        </w:rPr>
        <w:t xml:space="preserve">                              SK813100 0000 004350038605</w:t>
      </w:r>
    </w:p>
    <w:p w:rsidR="00603FEE" w:rsidRPr="00591997" w:rsidRDefault="00603FEE" w:rsidP="00591997">
      <w:pPr>
        <w:tabs>
          <w:tab w:val="left" w:pos="5812"/>
        </w:tabs>
        <w:spacing w:line="276" w:lineRule="auto"/>
        <w:jc w:val="both"/>
        <w:rPr>
          <w:rFonts w:ascii="Times New Roman" w:hAnsi="Times New Roman" w:cs="Times New Roman"/>
          <w:color w:val="0C0711"/>
          <w:sz w:val="24"/>
          <w:szCs w:val="24"/>
          <w:lang w:val="sk-SK"/>
        </w:rPr>
      </w:pPr>
      <w:r w:rsidRPr="00591997">
        <w:rPr>
          <w:rFonts w:ascii="Times New Roman" w:hAnsi="Times New Roman" w:cs="Times New Roman"/>
          <w:color w:val="0C0711"/>
          <w:sz w:val="24"/>
          <w:szCs w:val="24"/>
          <w:lang w:val="sk-SK"/>
        </w:rPr>
        <w:t>IČO:</w:t>
      </w:r>
      <w:r w:rsidR="00BD71DE">
        <w:rPr>
          <w:rFonts w:ascii="Times New Roman" w:hAnsi="Times New Roman" w:cs="Times New Roman"/>
          <w:color w:val="0C0711"/>
          <w:sz w:val="24"/>
          <w:szCs w:val="24"/>
          <w:lang w:val="sk-SK"/>
        </w:rPr>
        <w:t xml:space="preserve">                                       31 719 970</w:t>
      </w:r>
    </w:p>
    <w:p w:rsidR="00603FEE" w:rsidRPr="00591997" w:rsidRDefault="00603FEE" w:rsidP="00591997">
      <w:pPr>
        <w:tabs>
          <w:tab w:val="left" w:pos="5812"/>
        </w:tabs>
        <w:spacing w:line="276" w:lineRule="auto"/>
        <w:jc w:val="both"/>
        <w:rPr>
          <w:rFonts w:ascii="Times New Roman" w:hAnsi="Times New Roman" w:cs="Times New Roman"/>
          <w:color w:val="0C0711"/>
          <w:sz w:val="24"/>
          <w:szCs w:val="24"/>
          <w:lang w:val="sk-SK"/>
        </w:rPr>
      </w:pPr>
      <w:r w:rsidRPr="00591997">
        <w:rPr>
          <w:rFonts w:ascii="Times New Roman" w:hAnsi="Times New Roman" w:cs="Times New Roman"/>
          <w:color w:val="0C0711"/>
          <w:sz w:val="24"/>
          <w:szCs w:val="24"/>
          <w:lang w:val="sk-SK"/>
        </w:rPr>
        <w:t>DIČ:</w:t>
      </w:r>
      <w:r w:rsidR="00BD71DE">
        <w:rPr>
          <w:rFonts w:ascii="Times New Roman" w:hAnsi="Times New Roman" w:cs="Times New Roman"/>
          <w:color w:val="0C0711"/>
          <w:sz w:val="24"/>
          <w:szCs w:val="24"/>
          <w:lang w:val="sk-SK"/>
        </w:rPr>
        <w:t xml:space="preserve">                                       2020482409</w:t>
      </w:r>
    </w:p>
    <w:p w:rsidR="00926B1F" w:rsidRPr="00591997" w:rsidRDefault="003A418A" w:rsidP="00591997">
      <w:pPr>
        <w:tabs>
          <w:tab w:val="left" w:pos="5812"/>
        </w:tabs>
        <w:spacing w:line="276" w:lineRule="auto"/>
        <w:jc w:val="both"/>
        <w:rPr>
          <w:rFonts w:ascii="Times New Roman" w:hAnsi="Times New Roman" w:cs="Times New Roman"/>
          <w:color w:val="0C0711"/>
          <w:sz w:val="24"/>
          <w:szCs w:val="24"/>
          <w:lang w:val="sk-SK"/>
        </w:rPr>
      </w:pPr>
      <w:r w:rsidRPr="00591997">
        <w:rPr>
          <w:rFonts w:ascii="Times New Roman" w:hAnsi="Times New Roman" w:cs="Times New Roman"/>
          <w:color w:val="0C0711"/>
          <w:sz w:val="24"/>
          <w:szCs w:val="24"/>
          <w:lang w:val="sk-SK"/>
        </w:rPr>
        <w:t>IČ DPH:</w:t>
      </w:r>
      <w:r w:rsidR="00BD71DE">
        <w:rPr>
          <w:rFonts w:ascii="Times New Roman" w:hAnsi="Times New Roman" w:cs="Times New Roman"/>
          <w:color w:val="0C0711"/>
          <w:sz w:val="24"/>
          <w:szCs w:val="24"/>
          <w:lang w:val="sk-SK"/>
        </w:rPr>
        <w:t xml:space="preserve">                                 SK2020482409</w:t>
      </w:r>
    </w:p>
    <w:p w:rsidR="00603FEE" w:rsidRPr="00591997" w:rsidRDefault="003A418A" w:rsidP="00591997">
      <w:pPr>
        <w:tabs>
          <w:tab w:val="left" w:pos="5812"/>
        </w:tabs>
        <w:spacing w:line="276" w:lineRule="auto"/>
        <w:rPr>
          <w:rFonts w:ascii="Times New Roman" w:hAnsi="Times New Roman" w:cs="Times New Roman"/>
          <w:color w:val="0C0711"/>
          <w:sz w:val="24"/>
          <w:szCs w:val="24"/>
          <w:lang w:val="sk-SK"/>
        </w:rPr>
      </w:pPr>
      <w:r w:rsidRPr="00591997">
        <w:rPr>
          <w:rFonts w:ascii="Times New Roman" w:hAnsi="Times New Roman" w:cs="Times New Roman"/>
          <w:color w:val="0C0711"/>
          <w:sz w:val="24"/>
          <w:szCs w:val="24"/>
          <w:lang w:val="sk-SK"/>
        </w:rPr>
        <w:t>Tel./Fax:</w:t>
      </w:r>
      <w:r w:rsidR="00BD71DE">
        <w:rPr>
          <w:rFonts w:ascii="Times New Roman" w:hAnsi="Times New Roman" w:cs="Times New Roman"/>
          <w:color w:val="0C0711"/>
          <w:sz w:val="24"/>
          <w:szCs w:val="24"/>
          <w:lang w:val="sk-SK"/>
        </w:rPr>
        <w:t xml:space="preserve">                                 00421556251130, 00421905544233</w:t>
      </w:r>
    </w:p>
    <w:p w:rsidR="00BA743E" w:rsidRPr="00591997" w:rsidRDefault="003A418A" w:rsidP="00591997">
      <w:pPr>
        <w:tabs>
          <w:tab w:val="left" w:pos="5812"/>
        </w:tabs>
        <w:spacing w:before="120" w:line="276" w:lineRule="auto"/>
        <w:jc w:val="both"/>
        <w:rPr>
          <w:rFonts w:ascii="Times New Roman" w:hAnsi="Times New Roman" w:cs="Times New Roman"/>
          <w:color w:val="0C0711"/>
          <w:sz w:val="24"/>
          <w:szCs w:val="24"/>
          <w:lang w:val="sk-SK"/>
        </w:rPr>
      </w:pPr>
      <w:r w:rsidRPr="00591997">
        <w:rPr>
          <w:rFonts w:ascii="Times New Roman" w:hAnsi="Times New Roman" w:cs="Times New Roman"/>
          <w:color w:val="0C0711"/>
          <w:sz w:val="24"/>
          <w:szCs w:val="24"/>
          <w:lang w:val="sk-SK"/>
        </w:rPr>
        <w:t>(</w:t>
      </w:r>
      <w:r w:rsidR="00603FEE" w:rsidRPr="00591997">
        <w:rPr>
          <w:rFonts w:ascii="Times New Roman" w:hAnsi="Times New Roman" w:cs="Times New Roman"/>
          <w:color w:val="0C0711"/>
          <w:sz w:val="24"/>
          <w:szCs w:val="24"/>
          <w:lang w:val="sk-SK"/>
        </w:rPr>
        <w:t>ďalej</w:t>
      </w:r>
      <w:r w:rsidRPr="00591997">
        <w:rPr>
          <w:rFonts w:ascii="Times New Roman" w:hAnsi="Times New Roman" w:cs="Times New Roman"/>
          <w:color w:val="0C0711"/>
          <w:sz w:val="24"/>
          <w:szCs w:val="24"/>
          <w:lang w:val="sk-SK"/>
        </w:rPr>
        <w:t xml:space="preserve"> len „zhotoviteľ")</w:t>
      </w:r>
    </w:p>
    <w:p w:rsidR="00DF7AB3" w:rsidRPr="00591997" w:rsidRDefault="00BA743E" w:rsidP="00591997">
      <w:pPr>
        <w:spacing w:line="276" w:lineRule="auto"/>
        <w:jc w:val="center"/>
        <w:rPr>
          <w:rFonts w:ascii="Times New Roman" w:hAnsi="Times New Roman" w:cs="Times New Roman"/>
          <w:b/>
          <w:caps/>
          <w:color w:val="000000"/>
          <w:sz w:val="24"/>
          <w:szCs w:val="24"/>
          <w:lang w:val="sk-SK"/>
        </w:rPr>
      </w:pPr>
      <w:r w:rsidRPr="00591997">
        <w:rPr>
          <w:rFonts w:ascii="Times New Roman" w:hAnsi="Times New Roman" w:cs="Times New Roman"/>
          <w:color w:val="0C0711"/>
          <w:sz w:val="24"/>
          <w:szCs w:val="24"/>
          <w:lang w:val="sk-SK"/>
        </w:rPr>
        <w:br w:type="page"/>
      </w:r>
      <w:r w:rsidR="001C693E">
        <w:rPr>
          <w:rFonts w:ascii="Times New Roman" w:hAnsi="Times New Roman" w:cs="Times New Roman"/>
          <w:noProof/>
          <w:sz w:val="24"/>
          <w:szCs w:val="24"/>
          <w:lang w:val="sk-SK" w:eastAsia="sk-SK"/>
        </w:rPr>
        <w:lastRenderedPageBreak/>
        <w:pict>
          <v:line id="Line 18"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1.75pt,806.6pt" to="561.75pt,80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" strokecolor="#2a2930" strokeweight=".55pt">
            <w10:wrap anchorx="page" anchory="page"/>
          </v:line>
        </w:pict>
      </w:r>
      <w:r w:rsidR="00DF7AB3" w:rsidRPr="00591997">
        <w:rPr>
          <w:rFonts w:ascii="Times New Roman" w:hAnsi="Times New Roman" w:cs="Times New Roman"/>
          <w:b/>
          <w:caps/>
          <w:color w:val="000000"/>
          <w:sz w:val="24"/>
          <w:szCs w:val="24"/>
          <w:lang w:val="sk-SK"/>
        </w:rPr>
        <w:t>Čl.1</w:t>
      </w:r>
    </w:p>
    <w:p w:rsidR="00DF7AB3" w:rsidRPr="00591997" w:rsidRDefault="00DF7AB3" w:rsidP="00591997">
      <w:pPr>
        <w:spacing w:line="276" w:lineRule="auto"/>
        <w:jc w:val="center"/>
        <w:rPr>
          <w:rFonts w:ascii="Times New Roman" w:hAnsi="Times New Roman" w:cs="Times New Roman"/>
          <w:b/>
          <w:caps/>
          <w:color w:val="000000"/>
          <w:sz w:val="24"/>
          <w:szCs w:val="24"/>
          <w:lang w:val="sk-SK"/>
        </w:rPr>
      </w:pPr>
      <w:r w:rsidRPr="00591997">
        <w:rPr>
          <w:rFonts w:ascii="Times New Roman" w:hAnsi="Times New Roman" w:cs="Times New Roman"/>
          <w:b/>
          <w:caps/>
          <w:color w:val="000000"/>
          <w:sz w:val="24"/>
          <w:szCs w:val="24"/>
          <w:lang w:val="sk-SK"/>
        </w:rPr>
        <w:t>Predmet zmluvy</w:t>
      </w:r>
    </w:p>
    <w:p w:rsidR="0024138E" w:rsidRPr="00591997" w:rsidRDefault="0024138E" w:rsidP="00591997">
      <w:pPr>
        <w:pStyle w:val="Odsekzoznamu"/>
        <w:numPr>
          <w:ilvl w:val="1"/>
          <w:numId w:val="1"/>
        </w:numPr>
        <w:spacing w:before="120" w:line="276" w:lineRule="auto"/>
        <w:ind w:left="567" w:hanging="567"/>
        <w:jc w:val="both"/>
        <w:rPr>
          <w:rFonts w:ascii="Times New Roman" w:hAnsi="Times New Roman" w:cs="Times New Roman"/>
          <w:color w:val="000000"/>
          <w:sz w:val="24"/>
          <w:szCs w:val="24"/>
          <w:lang w:val="sk-SK"/>
        </w:rPr>
      </w:pPr>
      <w:r w:rsidRPr="00591997">
        <w:rPr>
          <w:rFonts w:ascii="Times New Roman" w:hAnsi="Times New Roman" w:cs="Times New Roman"/>
          <w:color w:val="000000"/>
          <w:sz w:val="24"/>
          <w:szCs w:val="24"/>
          <w:lang w:val="sk-SK"/>
        </w:rPr>
        <w:t>Zhotoviteľ sa zaväzuje pre objednávate</w:t>
      </w:r>
      <w:r w:rsidR="00DF7AB3" w:rsidRPr="00591997">
        <w:rPr>
          <w:rFonts w:ascii="Times New Roman" w:hAnsi="Times New Roman" w:cs="Times New Roman"/>
          <w:color w:val="000000"/>
          <w:sz w:val="24"/>
          <w:szCs w:val="24"/>
          <w:lang w:val="sk-SK"/>
        </w:rPr>
        <w:t>ľ</w:t>
      </w:r>
      <w:r w:rsidRPr="00591997">
        <w:rPr>
          <w:rFonts w:ascii="Times New Roman" w:hAnsi="Times New Roman" w:cs="Times New Roman"/>
          <w:color w:val="000000"/>
          <w:sz w:val="24"/>
          <w:szCs w:val="24"/>
          <w:lang w:val="sk-SK"/>
        </w:rPr>
        <w:t>a vykona</w:t>
      </w:r>
      <w:r w:rsidR="00DF7AB3" w:rsidRPr="00591997">
        <w:rPr>
          <w:rFonts w:ascii="Times New Roman" w:hAnsi="Times New Roman" w:cs="Times New Roman"/>
          <w:color w:val="000000"/>
          <w:sz w:val="24"/>
          <w:szCs w:val="24"/>
          <w:lang w:val="sk-SK"/>
        </w:rPr>
        <w:t>ť</w:t>
      </w:r>
      <w:r w:rsidRPr="00591997">
        <w:rPr>
          <w:rFonts w:ascii="Times New Roman" w:hAnsi="Times New Roman" w:cs="Times New Roman"/>
          <w:color w:val="000000"/>
          <w:sz w:val="24"/>
          <w:szCs w:val="24"/>
          <w:lang w:val="sk-SK"/>
        </w:rPr>
        <w:t xml:space="preserve"> dielo uvedené v článku 2 zmluvy (</w:t>
      </w:r>
      <w:r w:rsidR="00DF7AB3" w:rsidRPr="00591997">
        <w:rPr>
          <w:rFonts w:ascii="Times New Roman" w:hAnsi="Times New Roman" w:cs="Times New Roman"/>
          <w:color w:val="000000"/>
          <w:sz w:val="24"/>
          <w:szCs w:val="24"/>
          <w:lang w:val="sk-SK"/>
        </w:rPr>
        <w:t>ď</w:t>
      </w:r>
      <w:r w:rsidRPr="00591997">
        <w:rPr>
          <w:rFonts w:ascii="Times New Roman" w:hAnsi="Times New Roman" w:cs="Times New Roman"/>
          <w:color w:val="000000"/>
          <w:sz w:val="24"/>
          <w:szCs w:val="24"/>
          <w:lang w:val="sk-SK"/>
        </w:rPr>
        <w:t>alej len „dielo"), činnosť autorského dozoru uvedenú v článku 3 zmluvy (</w:t>
      </w:r>
      <w:r w:rsidR="00DF7AB3" w:rsidRPr="00591997">
        <w:rPr>
          <w:rFonts w:ascii="Times New Roman" w:hAnsi="Times New Roman" w:cs="Times New Roman"/>
          <w:color w:val="000000"/>
          <w:sz w:val="24"/>
          <w:szCs w:val="24"/>
          <w:lang w:val="sk-SK"/>
        </w:rPr>
        <w:t>ď</w:t>
      </w:r>
      <w:r w:rsidRPr="00591997">
        <w:rPr>
          <w:rFonts w:ascii="Times New Roman" w:hAnsi="Times New Roman" w:cs="Times New Roman"/>
          <w:color w:val="000000"/>
          <w:sz w:val="24"/>
          <w:szCs w:val="24"/>
          <w:lang w:val="sk-SK"/>
        </w:rPr>
        <w:t>alej len „činnos</w:t>
      </w:r>
      <w:r w:rsidR="00DF7AB3" w:rsidRPr="00591997">
        <w:rPr>
          <w:rFonts w:ascii="Times New Roman" w:hAnsi="Times New Roman" w:cs="Times New Roman"/>
          <w:color w:val="000000"/>
          <w:sz w:val="24"/>
          <w:szCs w:val="24"/>
          <w:lang w:val="sk-SK"/>
        </w:rPr>
        <w:t>ť</w:t>
      </w:r>
      <w:r w:rsidRPr="00591997">
        <w:rPr>
          <w:rFonts w:ascii="Times New Roman" w:hAnsi="Times New Roman" w:cs="Times New Roman"/>
          <w:color w:val="000000"/>
          <w:sz w:val="24"/>
          <w:szCs w:val="24"/>
          <w:lang w:val="sk-SK"/>
        </w:rPr>
        <w:t xml:space="preserve"> autorského dozoru") a inžiniersku činnos</w:t>
      </w:r>
      <w:r w:rsidR="00DF7AB3" w:rsidRPr="00591997">
        <w:rPr>
          <w:rFonts w:ascii="Times New Roman" w:hAnsi="Times New Roman" w:cs="Times New Roman"/>
          <w:color w:val="000000"/>
          <w:sz w:val="24"/>
          <w:szCs w:val="24"/>
          <w:lang w:val="sk-SK"/>
        </w:rPr>
        <w:t>ť</w:t>
      </w:r>
      <w:r w:rsidRPr="00591997">
        <w:rPr>
          <w:rFonts w:ascii="Times New Roman" w:hAnsi="Times New Roman" w:cs="Times New Roman"/>
          <w:color w:val="000000"/>
          <w:sz w:val="24"/>
          <w:szCs w:val="24"/>
          <w:lang w:val="sk-SK"/>
        </w:rPr>
        <w:t xml:space="preserve"> uvedenú v článku 4 zmluvy (</w:t>
      </w:r>
      <w:r w:rsidR="00DF7AB3" w:rsidRPr="00591997">
        <w:rPr>
          <w:rFonts w:ascii="Times New Roman" w:hAnsi="Times New Roman" w:cs="Times New Roman"/>
          <w:color w:val="000000"/>
          <w:sz w:val="24"/>
          <w:szCs w:val="24"/>
          <w:lang w:val="sk-SK"/>
        </w:rPr>
        <w:t>ď</w:t>
      </w:r>
      <w:r w:rsidRPr="00591997">
        <w:rPr>
          <w:rFonts w:ascii="Times New Roman" w:hAnsi="Times New Roman" w:cs="Times New Roman"/>
          <w:color w:val="000000"/>
          <w:sz w:val="24"/>
          <w:szCs w:val="24"/>
          <w:lang w:val="sk-SK"/>
        </w:rPr>
        <w:t>alej len „inžinierska činnos</w:t>
      </w:r>
      <w:r w:rsidR="00DF7AB3" w:rsidRPr="00591997">
        <w:rPr>
          <w:rFonts w:ascii="Times New Roman" w:hAnsi="Times New Roman" w:cs="Times New Roman"/>
          <w:color w:val="000000"/>
          <w:sz w:val="24"/>
          <w:szCs w:val="24"/>
          <w:lang w:val="sk-SK"/>
        </w:rPr>
        <w:t>ť</w:t>
      </w:r>
      <w:r w:rsidRPr="00591997">
        <w:rPr>
          <w:rFonts w:ascii="Times New Roman" w:hAnsi="Times New Roman" w:cs="Times New Roman"/>
          <w:color w:val="000000"/>
          <w:sz w:val="24"/>
          <w:szCs w:val="24"/>
          <w:lang w:val="sk-SK"/>
        </w:rPr>
        <w:t>). Objednávate</w:t>
      </w:r>
      <w:r w:rsidR="00DF7AB3" w:rsidRPr="00591997">
        <w:rPr>
          <w:rFonts w:ascii="Times New Roman" w:hAnsi="Times New Roman" w:cs="Times New Roman"/>
          <w:color w:val="000000"/>
          <w:sz w:val="24"/>
          <w:szCs w:val="24"/>
          <w:lang w:val="sk-SK"/>
        </w:rPr>
        <w:t>ľ</w:t>
      </w:r>
      <w:r w:rsidRPr="00591997">
        <w:rPr>
          <w:rFonts w:ascii="Times New Roman" w:hAnsi="Times New Roman" w:cs="Times New Roman"/>
          <w:color w:val="000000"/>
          <w:sz w:val="24"/>
          <w:szCs w:val="24"/>
          <w:lang w:val="sk-SK"/>
        </w:rPr>
        <w:t xml:space="preserve"> sa zaväzuje zaplatiť za vykonanie diela cenu uvedenú v článku 5 tejto zmluvy.</w:t>
      </w:r>
    </w:p>
    <w:p w:rsidR="00DF7AB3" w:rsidRPr="00591997" w:rsidRDefault="00DF7AB3" w:rsidP="00591997">
      <w:pPr>
        <w:spacing w:line="276" w:lineRule="auto"/>
        <w:jc w:val="center"/>
        <w:rPr>
          <w:rFonts w:ascii="Times New Roman" w:hAnsi="Times New Roman" w:cs="Times New Roman"/>
          <w:b/>
          <w:color w:val="000000"/>
          <w:sz w:val="24"/>
          <w:szCs w:val="24"/>
          <w:lang w:val="sk-SK"/>
        </w:rPr>
      </w:pPr>
    </w:p>
    <w:p w:rsidR="00DF7AB3" w:rsidRPr="00591997" w:rsidRDefault="0024138E" w:rsidP="00591997">
      <w:pPr>
        <w:spacing w:line="276" w:lineRule="auto"/>
        <w:jc w:val="center"/>
        <w:rPr>
          <w:rFonts w:ascii="Times New Roman" w:hAnsi="Times New Roman" w:cs="Times New Roman"/>
          <w:b/>
          <w:color w:val="000000"/>
          <w:sz w:val="24"/>
          <w:szCs w:val="24"/>
          <w:lang w:val="sk-SK"/>
        </w:rPr>
      </w:pPr>
      <w:r w:rsidRPr="00591997">
        <w:rPr>
          <w:rFonts w:ascii="Times New Roman" w:hAnsi="Times New Roman" w:cs="Times New Roman"/>
          <w:b/>
          <w:color w:val="000000"/>
          <w:sz w:val="24"/>
          <w:szCs w:val="24"/>
          <w:lang w:val="sk-SK"/>
        </w:rPr>
        <w:t xml:space="preserve">Čl. 2 </w:t>
      </w:r>
    </w:p>
    <w:p w:rsidR="0024138E" w:rsidRPr="00591997" w:rsidRDefault="0024138E" w:rsidP="00591997">
      <w:pPr>
        <w:spacing w:line="276" w:lineRule="auto"/>
        <w:jc w:val="center"/>
        <w:rPr>
          <w:rFonts w:ascii="Times New Roman" w:hAnsi="Times New Roman" w:cs="Times New Roman"/>
          <w:color w:val="100A15"/>
          <w:sz w:val="24"/>
          <w:szCs w:val="24"/>
          <w:lang w:val="sk-SK"/>
        </w:rPr>
      </w:pPr>
      <w:r w:rsidRPr="00591997">
        <w:rPr>
          <w:rFonts w:ascii="Times New Roman" w:hAnsi="Times New Roman" w:cs="Times New Roman"/>
          <w:b/>
          <w:color w:val="000000"/>
          <w:sz w:val="24"/>
          <w:szCs w:val="24"/>
          <w:lang w:val="sk-SK"/>
        </w:rPr>
        <w:t>VYMEDZENIE DIELA</w:t>
      </w:r>
    </w:p>
    <w:p w:rsidR="00607F22" w:rsidRPr="00591997" w:rsidRDefault="0024138E" w:rsidP="00591997">
      <w:pPr>
        <w:pStyle w:val="Odsekzoznamu"/>
        <w:numPr>
          <w:ilvl w:val="1"/>
          <w:numId w:val="2"/>
        </w:numPr>
        <w:tabs>
          <w:tab w:val="right" w:pos="9677"/>
        </w:tabs>
        <w:spacing w:before="120" w:after="240" w:line="276" w:lineRule="auto"/>
        <w:ind w:left="567" w:hanging="567"/>
        <w:jc w:val="both"/>
        <w:rPr>
          <w:rFonts w:ascii="Times New Roman" w:hAnsi="Times New Roman" w:cs="Times New Roman"/>
          <w:color w:val="100A15"/>
          <w:sz w:val="24"/>
          <w:szCs w:val="24"/>
          <w:lang w:val="sk-SK"/>
        </w:rPr>
      </w:pPr>
      <w:r w:rsidRPr="00591997">
        <w:rPr>
          <w:rFonts w:ascii="Times New Roman" w:hAnsi="Times New Roman" w:cs="Times New Roman"/>
          <w:color w:val="000000"/>
          <w:sz w:val="24"/>
          <w:szCs w:val="24"/>
          <w:lang w:val="sk-SK"/>
        </w:rPr>
        <w:t>Zhotovite</w:t>
      </w:r>
      <w:r w:rsidR="00DF7AB3" w:rsidRPr="00591997">
        <w:rPr>
          <w:rFonts w:ascii="Times New Roman" w:hAnsi="Times New Roman" w:cs="Times New Roman"/>
          <w:color w:val="000000"/>
          <w:sz w:val="24"/>
          <w:szCs w:val="24"/>
          <w:lang w:val="sk-SK"/>
        </w:rPr>
        <w:t>ľ</w:t>
      </w:r>
      <w:r w:rsidRPr="00591997">
        <w:rPr>
          <w:rFonts w:ascii="Times New Roman" w:hAnsi="Times New Roman" w:cs="Times New Roman"/>
          <w:color w:val="000000"/>
          <w:sz w:val="24"/>
          <w:szCs w:val="24"/>
          <w:lang w:val="sk-SK"/>
        </w:rPr>
        <w:t xml:space="preserve"> sa zaväzuje, že pre objednávate</w:t>
      </w:r>
      <w:r w:rsidR="00DF7AB3" w:rsidRPr="00591997">
        <w:rPr>
          <w:rFonts w:ascii="Times New Roman" w:hAnsi="Times New Roman" w:cs="Times New Roman"/>
          <w:color w:val="000000"/>
          <w:sz w:val="24"/>
          <w:szCs w:val="24"/>
          <w:lang w:val="sk-SK"/>
        </w:rPr>
        <w:t>ľ</w:t>
      </w:r>
      <w:r w:rsidRPr="00591997">
        <w:rPr>
          <w:rFonts w:ascii="Times New Roman" w:hAnsi="Times New Roman" w:cs="Times New Roman"/>
          <w:color w:val="000000"/>
          <w:sz w:val="24"/>
          <w:szCs w:val="24"/>
          <w:lang w:val="sk-SK"/>
        </w:rPr>
        <w:t>a v rozsahu a za podmienok dohodnutých v</w:t>
      </w:r>
      <w:r w:rsidR="00607F22" w:rsidRPr="00591997">
        <w:rPr>
          <w:rFonts w:ascii="Times New Roman" w:hAnsi="Times New Roman" w:cs="Times New Roman"/>
          <w:color w:val="000000"/>
          <w:sz w:val="24"/>
          <w:szCs w:val="24"/>
          <w:lang w:val="sk-SK"/>
        </w:rPr>
        <w:t> </w:t>
      </w:r>
      <w:r w:rsidRPr="00591997">
        <w:rPr>
          <w:rFonts w:ascii="Times New Roman" w:hAnsi="Times New Roman" w:cs="Times New Roman"/>
          <w:color w:val="000000"/>
          <w:sz w:val="24"/>
          <w:szCs w:val="24"/>
          <w:lang w:val="sk-SK"/>
        </w:rPr>
        <w:t>tejto</w:t>
      </w:r>
      <w:r w:rsidR="00607F22" w:rsidRPr="00591997">
        <w:rPr>
          <w:rFonts w:ascii="Times New Roman" w:hAnsi="Times New Roman" w:cs="Times New Roman"/>
          <w:color w:val="000000"/>
          <w:sz w:val="24"/>
          <w:szCs w:val="24"/>
          <w:lang w:val="sk-SK"/>
        </w:rPr>
        <w:t xml:space="preserve"> </w:t>
      </w:r>
      <w:r w:rsidRPr="00591997">
        <w:rPr>
          <w:rFonts w:ascii="Times New Roman" w:hAnsi="Times New Roman" w:cs="Times New Roman"/>
          <w:color w:val="000000"/>
          <w:sz w:val="24"/>
          <w:szCs w:val="24"/>
          <w:lang w:val="sk-SK"/>
        </w:rPr>
        <w:t>zmluve vypracuje a odovzdá projektovú dokumentáciu s podrobnosťou realizačnej dokumentácie stavby (</w:t>
      </w:r>
      <w:r w:rsidR="00DF7AB3" w:rsidRPr="00591997">
        <w:rPr>
          <w:rFonts w:ascii="Times New Roman" w:hAnsi="Times New Roman" w:cs="Times New Roman"/>
          <w:color w:val="000000"/>
          <w:sz w:val="24"/>
          <w:szCs w:val="24"/>
          <w:lang w:val="sk-SK"/>
        </w:rPr>
        <w:t>ď</w:t>
      </w:r>
      <w:r w:rsidRPr="00591997">
        <w:rPr>
          <w:rFonts w:ascii="Times New Roman" w:hAnsi="Times New Roman" w:cs="Times New Roman"/>
          <w:color w:val="000000"/>
          <w:sz w:val="24"/>
          <w:szCs w:val="24"/>
          <w:lang w:val="sk-SK"/>
        </w:rPr>
        <w:t>alej len „DRS") pre stavb</w:t>
      </w:r>
      <w:r w:rsidR="003444FD" w:rsidRPr="00591997">
        <w:rPr>
          <w:rFonts w:ascii="Times New Roman" w:hAnsi="Times New Roman" w:cs="Times New Roman"/>
          <w:color w:val="000000"/>
          <w:sz w:val="24"/>
          <w:szCs w:val="24"/>
          <w:lang w:val="sk-SK"/>
        </w:rPr>
        <w:t>y</w:t>
      </w:r>
      <w:r w:rsidRPr="00591997">
        <w:rPr>
          <w:rFonts w:ascii="Times New Roman" w:hAnsi="Times New Roman" w:cs="Times New Roman"/>
          <w:color w:val="000000"/>
          <w:sz w:val="24"/>
          <w:szCs w:val="24"/>
          <w:lang w:val="sk-SK"/>
        </w:rPr>
        <w:t>:</w:t>
      </w:r>
    </w:p>
    <w:p w:rsidR="00607F22" w:rsidRPr="00591997" w:rsidRDefault="003444FD" w:rsidP="00591997">
      <w:pPr>
        <w:pStyle w:val="Odsekzoznamu"/>
        <w:numPr>
          <w:ilvl w:val="0"/>
          <w:numId w:val="3"/>
        </w:numPr>
        <w:tabs>
          <w:tab w:val="right" w:pos="9677"/>
        </w:tabs>
        <w:spacing w:before="360" w:line="276" w:lineRule="auto"/>
        <w:ind w:left="851" w:hanging="284"/>
        <w:jc w:val="both"/>
        <w:rPr>
          <w:rFonts w:ascii="Times New Roman" w:hAnsi="Times New Roman" w:cs="Times New Roman"/>
          <w:color w:val="100A15"/>
          <w:sz w:val="24"/>
          <w:szCs w:val="24"/>
          <w:lang w:val="sk-SK"/>
        </w:rPr>
      </w:pPr>
      <w:r w:rsidRPr="00591997">
        <w:rPr>
          <w:rFonts w:ascii="Times New Roman" w:hAnsi="Times New Roman" w:cs="Times New Roman"/>
          <w:sz w:val="24"/>
          <w:szCs w:val="24"/>
          <w:lang w:val="sk-SK"/>
        </w:rPr>
        <w:t xml:space="preserve">Objekt 1: Vypracovanie realizačnej projektovej dokumentácie: </w:t>
      </w:r>
      <w:r w:rsidR="00134F33" w:rsidRPr="00591997">
        <w:rPr>
          <w:rFonts w:ascii="Times New Roman" w:hAnsi="Times New Roman" w:cs="Times New Roman"/>
          <w:b/>
          <w:sz w:val="24"/>
          <w:szCs w:val="24"/>
          <w:lang w:val="sk-SK"/>
        </w:rPr>
        <w:t>„</w:t>
      </w:r>
      <w:r w:rsidRPr="00591997">
        <w:rPr>
          <w:rFonts w:ascii="Times New Roman" w:hAnsi="Times New Roman" w:cs="Times New Roman"/>
          <w:b/>
          <w:sz w:val="24"/>
          <w:szCs w:val="24"/>
          <w:lang w:val="sk-SK"/>
        </w:rPr>
        <w:t>Rekonštrukcia Školského internátu, Jedlíkova 11</w:t>
      </w:r>
      <w:r w:rsidR="00134F33" w:rsidRPr="00591997">
        <w:rPr>
          <w:rFonts w:ascii="Times New Roman" w:hAnsi="Times New Roman" w:cs="Times New Roman"/>
          <w:sz w:val="24"/>
          <w:szCs w:val="24"/>
          <w:lang w:val="sk-SK"/>
        </w:rPr>
        <w:t>“</w:t>
      </w:r>
      <w:r w:rsidRPr="00591997">
        <w:rPr>
          <w:rFonts w:ascii="Times New Roman" w:hAnsi="Times New Roman" w:cs="Times New Roman"/>
          <w:sz w:val="24"/>
          <w:szCs w:val="24"/>
          <w:lang w:val="sk-SK"/>
        </w:rPr>
        <w:t>, Košice</w:t>
      </w:r>
      <w:r w:rsidR="00607F22" w:rsidRPr="00591997">
        <w:rPr>
          <w:rFonts w:ascii="Times New Roman" w:hAnsi="Times New Roman" w:cs="Times New Roman"/>
          <w:color w:val="000000"/>
          <w:sz w:val="24"/>
          <w:szCs w:val="24"/>
          <w:lang w:val="sk-SK"/>
        </w:rPr>
        <w:t xml:space="preserve"> v rozsahu a množstve podľa Opisu predmetu zákazky, kt</w:t>
      </w:r>
      <w:r w:rsidRPr="00591997">
        <w:rPr>
          <w:rFonts w:ascii="Times New Roman" w:hAnsi="Times New Roman" w:cs="Times New Roman"/>
          <w:color w:val="000000"/>
          <w:sz w:val="24"/>
          <w:szCs w:val="24"/>
          <w:lang w:val="sk-SK"/>
        </w:rPr>
        <w:t xml:space="preserve">orý tvorí prílohu Výzvy zo dňa </w:t>
      </w:r>
      <w:r w:rsidR="00ED0DD5">
        <w:rPr>
          <w:rFonts w:ascii="Times New Roman" w:hAnsi="Times New Roman" w:cs="Times New Roman"/>
          <w:color w:val="000000"/>
          <w:sz w:val="24"/>
          <w:szCs w:val="24"/>
          <w:lang w:val="sk-SK"/>
        </w:rPr>
        <w:t>29</w:t>
      </w:r>
      <w:r w:rsidR="00607F22" w:rsidRPr="00591997">
        <w:rPr>
          <w:rFonts w:ascii="Times New Roman" w:hAnsi="Times New Roman" w:cs="Times New Roman"/>
          <w:color w:val="000000"/>
          <w:sz w:val="24"/>
          <w:szCs w:val="24"/>
          <w:lang w:val="sk-SK"/>
        </w:rPr>
        <w:t>.</w:t>
      </w:r>
      <w:r w:rsidRPr="00591997">
        <w:rPr>
          <w:rFonts w:ascii="Times New Roman" w:hAnsi="Times New Roman" w:cs="Times New Roman"/>
          <w:color w:val="000000"/>
          <w:sz w:val="24"/>
          <w:szCs w:val="24"/>
          <w:lang w:val="sk-SK"/>
        </w:rPr>
        <w:t>11</w:t>
      </w:r>
      <w:r w:rsidR="00607F22" w:rsidRPr="00591997">
        <w:rPr>
          <w:rFonts w:ascii="Times New Roman" w:hAnsi="Times New Roman" w:cs="Times New Roman"/>
          <w:color w:val="000000"/>
          <w:sz w:val="24"/>
          <w:szCs w:val="24"/>
          <w:lang w:val="sk-SK"/>
        </w:rPr>
        <w:t>.201</w:t>
      </w:r>
      <w:r w:rsidRPr="00591997">
        <w:rPr>
          <w:rFonts w:ascii="Times New Roman" w:hAnsi="Times New Roman" w:cs="Times New Roman"/>
          <w:color w:val="000000"/>
          <w:sz w:val="24"/>
          <w:szCs w:val="24"/>
          <w:lang w:val="sk-SK"/>
        </w:rPr>
        <w:t>8</w:t>
      </w:r>
    </w:p>
    <w:p w:rsidR="00134F33" w:rsidRPr="00591997" w:rsidRDefault="00134F33" w:rsidP="00591997">
      <w:pPr>
        <w:pStyle w:val="Odsekzoznamu"/>
        <w:numPr>
          <w:ilvl w:val="0"/>
          <w:numId w:val="3"/>
        </w:numPr>
        <w:tabs>
          <w:tab w:val="right" w:pos="9677"/>
        </w:tabs>
        <w:spacing w:before="360" w:line="276" w:lineRule="auto"/>
        <w:ind w:left="851" w:hanging="284"/>
        <w:jc w:val="both"/>
        <w:rPr>
          <w:rFonts w:ascii="Times New Roman" w:hAnsi="Times New Roman" w:cs="Times New Roman"/>
          <w:color w:val="100A15"/>
          <w:sz w:val="24"/>
          <w:szCs w:val="24"/>
          <w:lang w:val="sk-SK"/>
        </w:rPr>
      </w:pPr>
      <w:r w:rsidRPr="00591997">
        <w:rPr>
          <w:rFonts w:ascii="Times New Roman" w:hAnsi="Times New Roman" w:cs="Times New Roman"/>
          <w:sz w:val="24"/>
          <w:szCs w:val="24"/>
          <w:lang w:val="sk-SK"/>
        </w:rPr>
        <w:t xml:space="preserve">Objekt 2: Vypracovanie realizačnej projektovej dokumentácie: </w:t>
      </w:r>
      <w:r w:rsidRPr="00591997">
        <w:rPr>
          <w:rFonts w:ascii="Times New Roman" w:hAnsi="Times New Roman" w:cs="Times New Roman"/>
          <w:b/>
          <w:sz w:val="24"/>
          <w:szCs w:val="24"/>
          <w:lang w:val="sk-SK"/>
        </w:rPr>
        <w:t>„Rekonštrukcia budovy školy SOŠ“</w:t>
      </w:r>
      <w:r w:rsidRPr="00591997">
        <w:rPr>
          <w:rFonts w:ascii="Times New Roman" w:hAnsi="Times New Roman" w:cs="Times New Roman"/>
          <w:sz w:val="24"/>
          <w:szCs w:val="24"/>
          <w:lang w:val="sk-SK"/>
        </w:rPr>
        <w:t xml:space="preserve"> </w:t>
      </w:r>
      <w:r w:rsidRPr="00591997">
        <w:rPr>
          <w:rFonts w:ascii="Times New Roman" w:hAnsi="Times New Roman" w:cs="Times New Roman"/>
          <w:color w:val="000000"/>
          <w:sz w:val="24"/>
          <w:szCs w:val="24"/>
          <w:lang w:val="sk-SK"/>
        </w:rPr>
        <w:t>Opisu predmetu zákazky, ktorý tvorí prílohu Výzvy zo dňa 30.11.2018</w:t>
      </w:r>
    </w:p>
    <w:p w:rsidR="00607F22" w:rsidRPr="00591997" w:rsidRDefault="00607F22" w:rsidP="00591997">
      <w:pPr>
        <w:pStyle w:val="Odsekzoznamu"/>
        <w:numPr>
          <w:ilvl w:val="1"/>
          <w:numId w:val="2"/>
        </w:numPr>
        <w:tabs>
          <w:tab w:val="right" w:pos="9677"/>
        </w:tabs>
        <w:spacing w:before="120" w:line="276" w:lineRule="auto"/>
        <w:ind w:left="567" w:hanging="567"/>
        <w:jc w:val="both"/>
        <w:rPr>
          <w:rFonts w:ascii="Times New Roman" w:hAnsi="Times New Roman" w:cs="Times New Roman"/>
          <w:color w:val="000000"/>
          <w:sz w:val="24"/>
          <w:szCs w:val="24"/>
          <w:lang w:val="sk-SK"/>
        </w:rPr>
      </w:pPr>
      <w:r w:rsidRPr="00591997">
        <w:rPr>
          <w:rFonts w:ascii="Times New Roman" w:hAnsi="Times New Roman" w:cs="Times New Roman"/>
          <w:color w:val="000000"/>
          <w:sz w:val="24"/>
          <w:szCs w:val="24"/>
          <w:lang w:val="sk-SK"/>
        </w:rPr>
        <w:t xml:space="preserve">Na predmet diela v zmysle tohto článku sa primerane použijú ustanovenia § 536 a </w:t>
      </w:r>
      <w:proofErr w:type="spellStart"/>
      <w:r w:rsidRPr="00591997">
        <w:rPr>
          <w:rFonts w:ascii="Times New Roman" w:hAnsi="Times New Roman" w:cs="Times New Roman"/>
          <w:color w:val="000000"/>
          <w:sz w:val="24"/>
          <w:szCs w:val="24"/>
          <w:lang w:val="sk-SK"/>
        </w:rPr>
        <w:t>nasl</w:t>
      </w:r>
      <w:proofErr w:type="spellEnd"/>
      <w:r w:rsidRPr="00591997">
        <w:rPr>
          <w:rFonts w:ascii="Times New Roman" w:hAnsi="Times New Roman" w:cs="Times New Roman"/>
          <w:color w:val="000000"/>
          <w:sz w:val="24"/>
          <w:szCs w:val="24"/>
          <w:lang w:val="sk-SK"/>
        </w:rPr>
        <w:t>. Obchodného zákonníka v platnom znení</w:t>
      </w:r>
    </w:p>
    <w:p w:rsidR="00607F22" w:rsidRPr="00591997" w:rsidRDefault="00607F22" w:rsidP="00591997">
      <w:pPr>
        <w:pStyle w:val="Odsekzoznamu"/>
        <w:numPr>
          <w:ilvl w:val="1"/>
          <w:numId w:val="2"/>
        </w:numPr>
        <w:tabs>
          <w:tab w:val="right" w:pos="9677"/>
        </w:tabs>
        <w:spacing w:before="120" w:line="276" w:lineRule="auto"/>
        <w:ind w:left="567" w:hanging="567"/>
        <w:jc w:val="both"/>
        <w:rPr>
          <w:rFonts w:ascii="Times New Roman" w:hAnsi="Times New Roman" w:cs="Times New Roman"/>
          <w:color w:val="000000"/>
          <w:sz w:val="24"/>
          <w:szCs w:val="24"/>
          <w:lang w:val="sk-SK"/>
        </w:rPr>
      </w:pPr>
      <w:r w:rsidRPr="00591997">
        <w:rPr>
          <w:rFonts w:ascii="Times New Roman" w:hAnsi="Times New Roman" w:cs="Times New Roman"/>
          <w:color w:val="000000"/>
          <w:sz w:val="24"/>
          <w:szCs w:val="24"/>
          <w:lang w:val="sk-SK"/>
        </w:rPr>
        <w:t xml:space="preserve">Podrobný rozsah a obsah predmetu diela podľa tohto článku je uvedený v </w:t>
      </w:r>
      <w:r w:rsidRPr="00591997">
        <w:rPr>
          <w:rFonts w:ascii="Times New Roman" w:hAnsi="Times New Roman" w:cs="Times New Roman"/>
          <w:b/>
          <w:color w:val="000000"/>
          <w:sz w:val="24"/>
          <w:szCs w:val="24"/>
          <w:lang w:val="sk-SK"/>
        </w:rPr>
        <w:t xml:space="preserve">Opise predmetu zákazky ako prílohy Výzvy objednávateľa na predkladanie ponúk </w:t>
      </w:r>
      <w:r w:rsidRPr="00591997">
        <w:rPr>
          <w:rFonts w:ascii="Times New Roman" w:hAnsi="Times New Roman" w:cs="Times New Roman"/>
          <w:color w:val="000000"/>
          <w:sz w:val="24"/>
          <w:szCs w:val="24"/>
          <w:lang w:val="sk-SK"/>
        </w:rPr>
        <w:t xml:space="preserve">v rámci zadávania zákazky postupom podľa § 117 zákona č. 343/2015 </w:t>
      </w:r>
      <w:proofErr w:type="spellStart"/>
      <w:r w:rsidRPr="00591997">
        <w:rPr>
          <w:rFonts w:ascii="Times New Roman" w:hAnsi="Times New Roman" w:cs="Times New Roman"/>
          <w:color w:val="000000"/>
          <w:sz w:val="24"/>
          <w:szCs w:val="24"/>
          <w:lang w:val="sk-SK"/>
        </w:rPr>
        <w:t>Z.z</w:t>
      </w:r>
      <w:proofErr w:type="spellEnd"/>
      <w:r w:rsidRPr="00591997">
        <w:rPr>
          <w:rFonts w:ascii="Times New Roman" w:hAnsi="Times New Roman" w:cs="Times New Roman"/>
          <w:color w:val="000000"/>
          <w:sz w:val="24"/>
          <w:szCs w:val="24"/>
          <w:lang w:val="sk-SK"/>
        </w:rPr>
        <w:t xml:space="preserve">. o verejnom obstarávaní zo dňa </w:t>
      </w:r>
      <w:r w:rsidR="00ED0DD5">
        <w:rPr>
          <w:rFonts w:ascii="Times New Roman" w:hAnsi="Times New Roman" w:cs="Times New Roman"/>
          <w:color w:val="000000"/>
          <w:sz w:val="24"/>
          <w:szCs w:val="24"/>
          <w:lang w:val="sk-SK"/>
        </w:rPr>
        <w:t>29</w:t>
      </w:r>
      <w:r w:rsidRPr="00591997">
        <w:rPr>
          <w:rFonts w:ascii="Times New Roman" w:hAnsi="Times New Roman" w:cs="Times New Roman"/>
          <w:color w:val="000000"/>
          <w:sz w:val="24"/>
          <w:szCs w:val="24"/>
          <w:lang w:val="sk-SK"/>
        </w:rPr>
        <w:t>.</w:t>
      </w:r>
      <w:r w:rsidR="00ED0DD5">
        <w:rPr>
          <w:rFonts w:ascii="Times New Roman" w:hAnsi="Times New Roman" w:cs="Times New Roman"/>
          <w:color w:val="000000"/>
          <w:sz w:val="24"/>
          <w:szCs w:val="24"/>
          <w:lang w:val="sk-SK"/>
        </w:rPr>
        <w:t>11</w:t>
      </w:r>
      <w:r w:rsidRPr="00591997">
        <w:rPr>
          <w:rFonts w:ascii="Times New Roman" w:hAnsi="Times New Roman" w:cs="Times New Roman"/>
          <w:color w:val="000000"/>
          <w:sz w:val="24"/>
          <w:szCs w:val="24"/>
          <w:lang w:val="sk-SK"/>
        </w:rPr>
        <w:t>.201</w:t>
      </w:r>
      <w:r w:rsidR="00ED0DD5">
        <w:rPr>
          <w:rFonts w:ascii="Times New Roman" w:hAnsi="Times New Roman" w:cs="Times New Roman"/>
          <w:color w:val="000000"/>
          <w:sz w:val="24"/>
          <w:szCs w:val="24"/>
          <w:lang w:val="sk-SK"/>
        </w:rPr>
        <w:t>8</w:t>
      </w:r>
      <w:r w:rsidRPr="00591997">
        <w:rPr>
          <w:rFonts w:ascii="Times New Roman" w:hAnsi="Times New Roman" w:cs="Times New Roman"/>
          <w:color w:val="000000"/>
          <w:sz w:val="24"/>
          <w:szCs w:val="24"/>
          <w:lang w:val="sk-SK"/>
        </w:rPr>
        <w:t>.</w:t>
      </w:r>
    </w:p>
    <w:p w:rsidR="00607F22" w:rsidRPr="00591997" w:rsidRDefault="00607F22" w:rsidP="00591997">
      <w:pPr>
        <w:spacing w:line="276" w:lineRule="auto"/>
        <w:jc w:val="both"/>
        <w:rPr>
          <w:rFonts w:ascii="Times New Roman" w:hAnsi="Times New Roman" w:cs="Times New Roman"/>
          <w:b/>
          <w:color w:val="000000"/>
          <w:sz w:val="24"/>
          <w:szCs w:val="24"/>
          <w:lang w:val="sk-SK"/>
        </w:rPr>
      </w:pPr>
    </w:p>
    <w:p w:rsidR="00607F22" w:rsidRPr="00591997" w:rsidRDefault="00607F22" w:rsidP="00591997">
      <w:pPr>
        <w:spacing w:line="276" w:lineRule="auto"/>
        <w:jc w:val="center"/>
        <w:rPr>
          <w:rFonts w:ascii="Times New Roman" w:hAnsi="Times New Roman" w:cs="Times New Roman"/>
          <w:b/>
          <w:color w:val="000000"/>
          <w:sz w:val="24"/>
          <w:szCs w:val="24"/>
          <w:lang w:val="sk-SK"/>
        </w:rPr>
      </w:pPr>
      <w:r w:rsidRPr="00591997">
        <w:rPr>
          <w:rFonts w:ascii="Times New Roman" w:hAnsi="Times New Roman" w:cs="Times New Roman"/>
          <w:b/>
          <w:color w:val="000000"/>
          <w:sz w:val="24"/>
          <w:szCs w:val="24"/>
          <w:lang w:val="sk-SK"/>
        </w:rPr>
        <w:t>Č</w:t>
      </w:r>
      <w:r w:rsidR="0024138E" w:rsidRPr="00591997">
        <w:rPr>
          <w:rFonts w:ascii="Times New Roman" w:hAnsi="Times New Roman" w:cs="Times New Roman"/>
          <w:b/>
          <w:color w:val="000000"/>
          <w:sz w:val="24"/>
          <w:szCs w:val="24"/>
          <w:lang w:val="sk-SK"/>
        </w:rPr>
        <w:t>l. 3</w:t>
      </w:r>
    </w:p>
    <w:p w:rsidR="0024138E" w:rsidRPr="00591997" w:rsidRDefault="0024138E" w:rsidP="00591997">
      <w:pPr>
        <w:spacing w:line="276" w:lineRule="auto"/>
        <w:jc w:val="center"/>
        <w:rPr>
          <w:rFonts w:ascii="Times New Roman" w:hAnsi="Times New Roman" w:cs="Times New Roman"/>
          <w:b/>
          <w:color w:val="000000"/>
          <w:sz w:val="24"/>
          <w:szCs w:val="24"/>
          <w:lang w:val="sk-SK"/>
        </w:rPr>
      </w:pPr>
      <w:r w:rsidRPr="00591997">
        <w:rPr>
          <w:rFonts w:ascii="Times New Roman" w:hAnsi="Times New Roman" w:cs="Times New Roman"/>
          <w:b/>
          <w:color w:val="000000"/>
          <w:sz w:val="24"/>
          <w:szCs w:val="24"/>
          <w:lang w:val="sk-SK"/>
        </w:rPr>
        <w:t>PREDMET ČINNOSTI AUTORSKÉHO DOZORU</w:t>
      </w:r>
    </w:p>
    <w:p w:rsidR="000A7AED" w:rsidRPr="00591997" w:rsidRDefault="0024138E" w:rsidP="00591997">
      <w:pPr>
        <w:pStyle w:val="Odsekzoznamu"/>
        <w:numPr>
          <w:ilvl w:val="1"/>
          <w:numId w:val="4"/>
        </w:numPr>
        <w:tabs>
          <w:tab w:val="right" w:pos="9677"/>
        </w:tabs>
        <w:spacing w:before="120" w:line="276" w:lineRule="auto"/>
        <w:ind w:left="567" w:hanging="567"/>
        <w:jc w:val="both"/>
        <w:rPr>
          <w:rFonts w:ascii="Times New Roman" w:hAnsi="Times New Roman" w:cs="Times New Roman"/>
          <w:color w:val="000000"/>
          <w:sz w:val="24"/>
          <w:szCs w:val="24"/>
          <w:lang w:val="sk-SK"/>
        </w:rPr>
      </w:pPr>
      <w:r w:rsidRPr="00591997">
        <w:rPr>
          <w:rFonts w:ascii="Times New Roman" w:hAnsi="Times New Roman" w:cs="Times New Roman"/>
          <w:color w:val="000000"/>
          <w:sz w:val="24"/>
          <w:szCs w:val="24"/>
          <w:lang w:val="sk-SK"/>
        </w:rPr>
        <w:t>Zhotovite</w:t>
      </w:r>
      <w:r w:rsidR="00DF7AB3" w:rsidRPr="00591997">
        <w:rPr>
          <w:rFonts w:ascii="Times New Roman" w:hAnsi="Times New Roman" w:cs="Times New Roman"/>
          <w:color w:val="000000"/>
          <w:sz w:val="24"/>
          <w:szCs w:val="24"/>
          <w:lang w:val="sk-SK"/>
        </w:rPr>
        <w:t>ľ</w:t>
      </w:r>
      <w:r w:rsidRPr="00591997">
        <w:rPr>
          <w:rFonts w:ascii="Times New Roman" w:hAnsi="Times New Roman" w:cs="Times New Roman"/>
          <w:color w:val="000000"/>
          <w:sz w:val="24"/>
          <w:szCs w:val="24"/>
          <w:lang w:val="sk-SK"/>
        </w:rPr>
        <w:t xml:space="preserve"> sa zaväzuje, že pre Objednávate</w:t>
      </w:r>
      <w:r w:rsidR="00DF7AB3" w:rsidRPr="00591997">
        <w:rPr>
          <w:rFonts w:ascii="Times New Roman" w:hAnsi="Times New Roman" w:cs="Times New Roman"/>
          <w:color w:val="000000"/>
          <w:sz w:val="24"/>
          <w:szCs w:val="24"/>
          <w:lang w:val="sk-SK"/>
        </w:rPr>
        <w:t>ľ</w:t>
      </w:r>
      <w:r w:rsidRPr="00591997">
        <w:rPr>
          <w:rFonts w:ascii="Times New Roman" w:hAnsi="Times New Roman" w:cs="Times New Roman"/>
          <w:color w:val="000000"/>
          <w:sz w:val="24"/>
          <w:szCs w:val="24"/>
          <w:lang w:val="sk-SK"/>
        </w:rPr>
        <w:t>a bude vykonáva</w:t>
      </w:r>
      <w:r w:rsidR="00DF7AB3" w:rsidRPr="00591997">
        <w:rPr>
          <w:rFonts w:ascii="Times New Roman" w:hAnsi="Times New Roman" w:cs="Times New Roman"/>
          <w:color w:val="000000"/>
          <w:sz w:val="24"/>
          <w:szCs w:val="24"/>
          <w:lang w:val="sk-SK"/>
        </w:rPr>
        <w:t>ť</w:t>
      </w:r>
      <w:r w:rsidRPr="00591997">
        <w:rPr>
          <w:rFonts w:ascii="Times New Roman" w:hAnsi="Times New Roman" w:cs="Times New Roman"/>
          <w:color w:val="000000"/>
          <w:sz w:val="24"/>
          <w:szCs w:val="24"/>
          <w:lang w:val="sk-SK"/>
        </w:rPr>
        <w:t xml:space="preserve"> činnos</w:t>
      </w:r>
      <w:r w:rsidR="00DF7AB3" w:rsidRPr="00591997">
        <w:rPr>
          <w:rFonts w:ascii="Times New Roman" w:hAnsi="Times New Roman" w:cs="Times New Roman"/>
          <w:color w:val="000000"/>
          <w:sz w:val="24"/>
          <w:szCs w:val="24"/>
          <w:lang w:val="sk-SK"/>
        </w:rPr>
        <w:t>ť</w:t>
      </w:r>
      <w:r w:rsidRPr="00591997">
        <w:rPr>
          <w:rFonts w:ascii="Times New Roman" w:hAnsi="Times New Roman" w:cs="Times New Roman"/>
          <w:color w:val="000000"/>
          <w:sz w:val="24"/>
          <w:szCs w:val="24"/>
          <w:lang w:val="sk-SK"/>
        </w:rPr>
        <w:t xml:space="preserve"> autorského dozoru (</w:t>
      </w:r>
      <w:r w:rsidR="00DF7AB3" w:rsidRPr="00591997">
        <w:rPr>
          <w:rFonts w:ascii="Times New Roman" w:hAnsi="Times New Roman" w:cs="Times New Roman"/>
          <w:color w:val="000000"/>
          <w:sz w:val="24"/>
          <w:szCs w:val="24"/>
          <w:lang w:val="sk-SK"/>
        </w:rPr>
        <w:t>ď</w:t>
      </w:r>
      <w:r w:rsidRPr="00591997">
        <w:rPr>
          <w:rFonts w:ascii="Times New Roman" w:hAnsi="Times New Roman" w:cs="Times New Roman"/>
          <w:color w:val="000000"/>
          <w:sz w:val="24"/>
          <w:szCs w:val="24"/>
          <w:lang w:val="sk-SK"/>
        </w:rPr>
        <w:t>alej</w:t>
      </w:r>
      <w:r w:rsidR="00D72075" w:rsidRPr="00591997">
        <w:rPr>
          <w:rFonts w:ascii="Times New Roman" w:hAnsi="Times New Roman" w:cs="Times New Roman"/>
          <w:color w:val="000000"/>
          <w:sz w:val="24"/>
          <w:szCs w:val="24"/>
          <w:lang w:val="sk-SK"/>
        </w:rPr>
        <w:t xml:space="preserve"> </w:t>
      </w:r>
      <w:r w:rsidRPr="00591997">
        <w:rPr>
          <w:rFonts w:ascii="Times New Roman" w:hAnsi="Times New Roman" w:cs="Times New Roman"/>
          <w:color w:val="000000"/>
          <w:sz w:val="24"/>
          <w:szCs w:val="24"/>
          <w:lang w:val="sk-SK"/>
        </w:rPr>
        <w:t>tiež aj „AD") na stavb</w:t>
      </w:r>
      <w:r w:rsidR="000A7AED" w:rsidRPr="00591997">
        <w:rPr>
          <w:rFonts w:ascii="Times New Roman" w:hAnsi="Times New Roman" w:cs="Times New Roman"/>
          <w:color w:val="000000"/>
          <w:sz w:val="24"/>
          <w:szCs w:val="24"/>
          <w:lang w:val="sk-SK"/>
        </w:rPr>
        <w:t>ách:</w:t>
      </w:r>
    </w:p>
    <w:p w:rsidR="000A7AED" w:rsidRPr="00591997" w:rsidRDefault="000A7AED" w:rsidP="00591997">
      <w:pPr>
        <w:pStyle w:val="Odsekzoznamu"/>
        <w:numPr>
          <w:ilvl w:val="0"/>
          <w:numId w:val="16"/>
        </w:numPr>
        <w:tabs>
          <w:tab w:val="right" w:pos="9677"/>
        </w:tabs>
        <w:spacing w:before="120" w:line="276" w:lineRule="auto"/>
        <w:ind w:left="851" w:hanging="284"/>
        <w:jc w:val="both"/>
        <w:rPr>
          <w:rFonts w:ascii="Times New Roman" w:hAnsi="Times New Roman" w:cs="Times New Roman"/>
          <w:color w:val="000000"/>
          <w:sz w:val="24"/>
          <w:szCs w:val="24"/>
          <w:lang w:val="sk-SK"/>
        </w:rPr>
      </w:pPr>
      <w:r w:rsidRPr="00591997">
        <w:rPr>
          <w:rFonts w:ascii="Times New Roman" w:hAnsi="Times New Roman" w:cs="Times New Roman"/>
          <w:b/>
          <w:sz w:val="24"/>
          <w:szCs w:val="24"/>
          <w:lang w:val="sk-SK"/>
        </w:rPr>
        <w:t>Objekt 1:</w:t>
      </w:r>
      <w:r w:rsidRPr="00591997">
        <w:rPr>
          <w:rFonts w:ascii="Times New Roman" w:hAnsi="Times New Roman" w:cs="Times New Roman"/>
          <w:sz w:val="24"/>
          <w:szCs w:val="24"/>
          <w:lang w:val="sk-SK"/>
        </w:rPr>
        <w:t xml:space="preserve"> </w:t>
      </w:r>
      <w:r w:rsidRPr="00591997">
        <w:rPr>
          <w:rFonts w:ascii="Times New Roman" w:hAnsi="Times New Roman" w:cs="Times New Roman"/>
          <w:b/>
          <w:sz w:val="24"/>
          <w:szCs w:val="24"/>
          <w:lang w:val="sk-SK"/>
        </w:rPr>
        <w:t>„Rekonštrukcia Školského internátu, Jedlíkova 11</w:t>
      </w:r>
      <w:r w:rsidRPr="00591997">
        <w:rPr>
          <w:rFonts w:ascii="Times New Roman" w:hAnsi="Times New Roman" w:cs="Times New Roman"/>
          <w:sz w:val="24"/>
          <w:szCs w:val="24"/>
          <w:lang w:val="sk-SK"/>
        </w:rPr>
        <w:t>“</w:t>
      </w:r>
      <w:r w:rsidR="0024138E" w:rsidRPr="00591997">
        <w:rPr>
          <w:rFonts w:ascii="Times New Roman" w:hAnsi="Times New Roman" w:cs="Times New Roman"/>
          <w:b/>
          <w:color w:val="000000"/>
          <w:sz w:val="24"/>
          <w:szCs w:val="24"/>
          <w:lang w:val="sk-SK"/>
        </w:rPr>
        <w:t xml:space="preserve"> </w:t>
      </w:r>
    </w:p>
    <w:p w:rsidR="000A7AED" w:rsidRPr="00591997" w:rsidRDefault="000A7AED" w:rsidP="00591997">
      <w:pPr>
        <w:pStyle w:val="Odsekzoznamu"/>
        <w:numPr>
          <w:ilvl w:val="0"/>
          <w:numId w:val="16"/>
        </w:numPr>
        <w:tabs>
          <w:tab w:val="right" w:pos="9677"/>
        </w:tabs>
        <w:spacing w:before="120" w:line="276" w:lineRule="auto"/>
        <w:ind w:left="851" w:hanging="284"/>
        <w:jc w:val="both"/>
        <w:rPr>
          <w:rFonts w:ascii="Times New Roman" w:hAnsi="Times New Roman" w:cs="Times New Roman"/>
          <w:color w:val="000000"/>
          <w:sz w:val="24"/>
          <w:szCs w:val="24"/>
          <w:lang w:val="sk-SK"/>
        </w:rPr>
      </w:pPr>
      <w:r w:rsidRPr="00591997">
        <w:rPr>
          <w:rFonts w:ascii="Times New Roman" w:hAnsi="Times New Roman" w:cs="Times New Roman"/>
          <w:b/>
          <w:sz w:val="24"/>
          <w:szCs w:val="24"/>
          <w:lang w:val="sk-SK"/>
        </w:rPr>
        <w:t>Objekt 2: „Rekonštrukcia budovy školy SOŠ“</w:t>
      </w:r>
    </w:p>
    <w:p w:rsidR="0024138E" w:rsidRPr="00591997" w:rsidRDefault="0024138E" w:rsidP="00591997">
      <w:pPr>
        <w:tabs>
          <w:tab w:val="right" w:pos="9677"/>
        </w:tabs>
        <w:spacing w:before="120" w:line="276" w:lineRule="auto"/>
        <w:ind w:left="567"/>
        <w:jc w:val="both"/>
        <w:rPr>
          <w:rFonts w:ascii="Times New Roman" w:hAnsi="Times New Roman" w:cs="Times New Roman"/>
          <w:color w:val="000000"/>
          <w:sz w:val="24"/>
          <w:szCs w:val="24"/>
          <w:lang w:val="sk-SK"/>
        </w:rPr>
      </w:pPr>
      <w:r w:rsidRPr="00591997">
        <w:rPr>
          <w:rFonts w:ascii="Times New Roman" w:hAnsi="Times New Roman" w:cs="Times New Roman"/>
          <w:color w:val="000000"/>
          <w:sz w:val="24"/>
          <w:szCs w:val="24"/>
          <w:lang w:val="sk-SK"/>
        </w:rPr>
        <w:t xml:space="preserve">v rozsahu a za podmienok uvedených v tejto Zmluve a v Opise predmetu zákazky ako prílohy </w:t>
      </w:r>
      <w:r w:rsidRPr="00591997">
        <w:rPr>
          <w:rFonts w:ascii="Times New Roman" w:hAnsi="Times New Roman" w:cs="Times New Roman"/>
          <w:b/>
          <w:color w:val="000000"/>
          <w:sz w:val="24"/>
          <w:szCs w:val="24"/>
          <w:lang w:val="sk-SK"/>
        </w:rPr>
        <w:t>Výzvy objednávate</w:t>
      </w:r>
      <w:r w:rsidR="00DF7AB3" w:rsidRPr="00591997">
        <w:rPr>
          <w:rFonts w:ascii="Times New Roman" w:hAnsi="Times New Roman" w:cs="Times New Roman"/>
          <w:b/>
          <w:color w:val="000000"/>
          <w:sz w:val="24"/>
          <w:szCs w:val="24"/>
          <w:lang w:val="sk-SK"/>
        </w:rPr>
        <w:t>ľ</w:t>
      </w:r>
      <w:r w:rsidRPr="00591997">
        <w:rPr>
          <w:rFonts w:ascii="Times New Roman" w:hAnsi="Times New Roman" w:cs="Times New Roman"/>
          <w:b/>
          <w:color w:val="000000"/>
          <w:sz w:val="24"/>
          <w:szCs w:val="24"/>
          <w:lang w:val="sk-SK"/>
        </w:rPr>
        <w:t xml:space="preserve">a na predkladanie ponúk </w:t>
      </w:r>
      <w:r w:rsidRPr="00591997">
        <w:rPr>
          <w:rFonts w:ascii="Times New Roman" w:hAnsi="Times New Roman" w:cs="Times New Roman"/>
          <w:color w:val="000000"/>
          <w:sz w:val="24"/>
          <w:szCs w:val="24"/>
          <w:lang w:val="sk-SK"/>
        </w:rPr>
        <w:t>v rámci zadávania zákazky postupom pod</w:t>
      </w:r>
      <w:r w:rsidR="00DF7AB3" w:rsidRPr="00591997">
        <w:rPr>
          <w:rFonts w:ascii="Times New Roman" w:hAnsi="Times New Roman" w:cs="Times New Roman"/>
          <w:color w:val="000000"/>
          <w:sz w:val="24"/>
          <w:szCs w:val="24"/>
          <w:lang w:val="sk-SK"/>
        </w:rPr>
        <w:t>ľ</w:t>
      </w:r>
      <w:r w:rsidRPr="00591997">
        <w:rPr>
          <w:rFonts w:ascii="Times New Roman" w:hAnsi="Times New Roman" w:cs="Times New Roman"/>
          <w:color w:val="000000"/>
          <w:sz w:val="24"/>
          <w:szCs w:val="24"/>
          <w:lang w:val="sk-SK"/>
        </w:rPr>
        <w:t xml:space="preserve">a § 117 zákona č. 343/2015 </w:t>
      </w:r>
      <w:proofErr w:type="spellStart"/>
      <w:r w:rsidRPr="00591997">
        <w:rPr>
          <w:rFonts w:ascii="Times New Roman" w:hAnsi="Times New Roman" w:cs="Times New Roman"/>
          <w:color w:val="000000"/>
          <w:sz w:val="24"/>
          <w:szCs w:val="24"/>
          <w:lang w:val="sk-SK"/>
        </w:rPr>
        <w:t>Z.z</w:t>
      </w:r>
      <w:proofErr w:type="spellEnd"/>
      <w:r w:rsidRPr="00591997">
        <w:rPr>
          <w:rFonts w:ascii="Times New Roman" w:hAnsi="Times New Roman" w:cs="Times New Roman"/>
          <w:color w:val="000000"/>
          <w:sz w:val="24"/>
          <w:szCs w:val="24"/>
          <w:lang w:val="sk-SK"/>
        </w:rPr>
        <w:t xml:space="preserve">. o verejnom obstarávaní zo dňa </w:t>
      </w:r>
      <w:r w:rsidR="00ED0DD5">
        <w:rPr>
          <w:rFonts w:ascii="Times New Roman" w:hAnsi="Times New Roman" w:cs="Times New Roman"/>
          <w:color w:val="000000"/>
          <w:sz w:val="24"/>
          <w:szCs w:val="24"/>
          <w:lang w:val="sk-SK"/>
        </w:rPr>
        <w:t>29</w:t>
      </w:r>
      <w:r w:rsidRPr="00591997">
        <w:rPr>
          <w:rFonts w:ascii="Times New Roman" w:hAnsi="Times New Roman" w:cs="Times New Roman"/>
          <w:color w:val="000000"/>
          <w:sz w:val="24"/>
          <w:szCs w:val="24"/>
          <w:lang w:val="sk-SK"/>
        </w:rPr>
        <w:t>.</w:t>
      </w:r>
      <w:r w:rsidR="000A7AED" w:rsidRPr="00591997">
        <w:rPr>
          <w:rFonts w:ascii="Times New Roman" w:hAnsi="Times New Roman" w:cs="Times New Roman"/>
          <w:color w:val="000000"/>
          <w:sz w:val="24"/>
          <w:szCs w:val="24"/>
          <w:lang w:val="sk-SK"/>
        </w:rPr>
        <w:t>11</w:t>
      </w:r>
      <w:r w:rsidRPr="00591997">
        <w:rPr>
          <w:rFonts w:ascii="Times New Roman" w:hAnsi="Times New Roman" w:cs="Times New Roman"/>
          <w:color w:val="000000"/>
          <w:sz w:val="24"/>
          <w:szCs w:val="24"/>
          <w:lang w:val="sk-SK"/>
        </w:rPr>
        <w:t>.201</w:t>
      </w:r>
      <w:r w:rsidR="000A7AED" w:rsidRPr="00591997">
        <w:rPr>
          <w:rFonts w:ascii="Times New Roman" w:hAnsi="Times New Roman" w:cs="Times New Roman"/>
          <w:color w:val="000000"/>
          <w:sz w:val="24"/>
          <w:szCs w:val="24"/>
          <w:lang w:val="sk-SK"/>
        </w:rPr>
        <w:t>8</w:t>
      </w:r>
      <w:r w:rsidRPr="00591997">
        <w:rPr>
          <w:rFonts w:ascii="Times New Roman" w:hAnsi="Times New Roman" w:cs="Times New Roman"/>
          <w:color w:val="000000"/>
          <w:sz w:val="24"/>
          <w:szCs w:val="24"/>
          <w:lang w:val="sk-SK"/>
        </w:rPr>
        <w:t>.</w:t>
      </w:r>
    </w:p>
    <w:p w:rsidR="00DF7AB3" w:rsidRPr="00591997" w:rsidRDefault="00DF7AB3" w:rsidP="00591997">
      <w:pPr>
        <w:pStyle w:val="Odsekzoznamu"/>
        <w:numPr>
          <w:ilvl w:val="1"/>
          <w:numId w:val="4"/>
        </w:numPr>
        <w:spacing w:before="180" w:after="252" w:line="276" w:lineRule="auto"/>
        <w:ind w:left="567" w:hanging="567"/>
        <w:jc w:val="both"/>
        <w:rPr>
          <w:rFonts w:ascii="Times New Roman" w:hAnsi="Times New Roman" w:cs="Times New Roman"/>
          <w:color w:val="000000"/>
          <w:sz w:val="24"/>
          <w:szCs w:val="24"/>
          <w:lang w:val="sk-SK"/>
        </w:rPr>
      </w:pPr>
      <w:r w:rsidRPr="00591997">
        <w:rPr>
          <w:rFonts w:ascii="Times New Roman" w:hAnsi="Times New Roman" w:cs="Times New Roman"/>
          <w:color w:val="000000"/>
          <w:sz w:val="24"/>
          <w:szCs w:val="24"/>
          <w:lang w:val="sk-SK"/>
        </w:rPr>
        <w:t>Na účely výkonu činností autorského dozoru podľa tejto zmluvy sa pre zhotoviteľa používa aj označenie „autorský dozor".</w:t>
      </w:r>
    </w:p>
    <w:p w:rsidR="00D72075" w:rsidRPr="00591997" w:rsidRDefault="00D72075" w:rsidP="00591997">
      <w:pPr>
        <w:pStyle w:val="Odsekzoznamu"/>
        <w:numPr>
          <w:ilvl w:val="1"/>
          <w:numId w:val="4"/>
        </w:numPr>
        <w:spacing w:before="180" w:after="252" w:line="276" w:lineRule="auto"/>
        <w:ind w:left="567" w:hanging="567"/>
        <w:jc w:val="both"/>
        <w:rPr>
          <w:rFonts w:ascii="Times New Roman" w:hAnsi="Times New Roman" w:cs="Times New Roman"/>
          <w:color w:val="000000"/>
          <w:sz w:val="24"/>
          <w:szCs w:val="24"/>
          <w:lang w:val="sk-SK"/>
        </w:rPr>
      </w:pPr>
      <w:r w:rsidRPr="00591997">
        <w:rPr>
          <w:rFonts w:ascii="Times New Roman" w:hAnsi="Times New Roman" w:cs="Times New Roman"/>
          <w:color w:val="000000"/>
          <w:sz w:val="24"/>
          <w:szCs w:val="24"/>
          <w:lang w:val="sk-SK"/>
        </w:rPr>
        <w:t xml:space="preserve">Zmluvné strany sa dohodli, že za výkon AD sa nepovažujú prípady, kedy je zhotoviteľ' v rámci uplatnenia práv objednávateľa zo zodpovednosti za vady zhotoviteľa povinný odstrániť' preukázateľné chyby DRS (napríklad nesúlad výkazu výmer a výkresovej </w:t>
      </w:r>
      <w:r w:rsidRPr="00591997">
        <w:rPr>
          <w:rFonts w:ascii="Times New Roman" w:hAnsi="Times New Roman" w:cs="Times New Roman"/>
          <w:color w:val="000000"/>
          <w:sz w:val="24"/>
          <w:szCs w:val="24"/>
          <w:lang w:val="sk-SK"/>
        </w:rPr>
        <w:lastRenderedPageBreak/>
        <w:t>časti PD, nesúlad skutočného stavu so zakresleným stavom a podobne) a to aj v prípade, ak sa tieto stanú zjavné počas realizácie stavebných prác.</w:t>
      </w:r>
    </w:p>
    <w:p w:rsidR="00F158DC" w:rsidRPr="00591997" w:rsidRDefault="00DF7AB3" w:rsidP="00591997">
      <w:pPr>
        <w:spacing w:line="276" w:lineRule="auto"/>
        <w:jc w:val="center"/>
        <w:rPr>
          <w:rFonts w:ascii="Times New Roman" w:hAnsi="Times New Roman" w:cs="Times New Roman"/>
          <w:b/>
          <w:color w:val="000000"/>
          <w:sz w:val="24"/>
          <w:szCs w:val="24"/>
          <w:lang w:val="sk-SK"/>
        </w:rPr>
      </w:pPr>
      <w:r w:rsidRPr="00591997">
        <w:rPr>
          <w:rFonts w:ascii="Times New Roman" w:hAnsi="Times New Roman" w:cs="Times New Roman"/>
          <w:b/>
          <w:color w:val="000000"/>
          <w:sz w:val="24"/>
          <w:szCs w:val="24"/>
          <w:lang w:val="sk-SK"/>
        </w:rPr>
        <w:t>Čl. 4</w:t>
      </w:r>
    </w:p>
    <w:p w:rsidR="00DF7AB3" w:rsidRPr="00591997" w:rsidRDefault="00DF7AB3" w:rsidP="00006449">
      <w:pPr>
        <w:spacing w:after="240" w:line="276" w:lineRule="auto"/>
        <w:jc w:val="center"/>
        <w:rPr>
          <w:rFonts w:ascii="Times New Roman" w:hAnsi="Times New Roman" w:cs="Times New Roman"/>
          <w:b/>
          <w:color w:val="000000"/>
          <w:sz w:val="24"/>
          <w:szCs w:val="24"/>
          <w:lang w:val="sk-SK"/>
        </w:rPr>
      </w:pPr>
      <w:r w:rsidRPr="00591997">
        <w:rPr>
          <w:rFonts w:ascii="Times New Roman" w:hAnsi="Times New Roman" w:cs="Times New Roman"/>
          <w:b/>
          <w:color w:val="000000"/>
          <w:sz w:val="24"/>
          <w:szCs w:val="24"/>
          <w:lang w:val="sk-SK"/>
        </w:rPr>
        <w:t>PREDMET INŽINIERSKEJ ČINNOSTI</w:t>
      </w:r>
    </w:p>
    <w:p w:rsidR="000A7AED" w:rsidRPr="00591997" w:rsidRDefault="00DF7AB3" w:rsidP="00006449">
      <w:pPr>
        <w:pStyle w:val="Odsekzoznamu"/>
        <w:numPr>
          <w:ilvl w:val="1"/>
          <w:numId w:val="5"/>
        </w:numPr>
        <w:tabs>
          <w:tab w:val="right" w:pos="9695"/>
        </w:tabs>
        <w:spacing w:after="240" w:line="276" w:lineRule="auto"/>
        <w:ind w:left="567" w:hanging="567"/>
        <w:jc w:val="both"/>
        <w:rPr>
          <w:rFonts w:ascii="Times New Roman" w:hAnsi="Times New Roman" w:cs="Times New Roman"/>
          <w:color w:val="000000"/>
          <w:sz w:val="24"/>
          <w:szCs w:val="24"/>
          <w:lang w:val="sk-SK"/>
        </w:rPr>
      </w:pPr>
      <w:r w:rsidRPr="00591997">
        <w:rPr>
          <w:rFonts w:ascii="Times New Roman" w:hAnsi="Times New Roman" w:cs="Times New Roman"/>
          <w:color w:val="000000"/>
          <w:sz w:val="24"/>
          <w:szCs w:val="24"/>
          <w:lang w:val="sk-SK"/>
        </w:rPr>
        <w:t>Zhotoviteľ sa zaväzuje, že pre objednávateľa bude vykonávať inžiniersku činnosť (ďalej tiež aj</w:t>
      </w:r>
      <w:r w:rsidR="00BA743E" w:rsidRPr="00591997">
        <w:rPr>
          <w:rFonts w:ascii="Times New Roman" w:hAnsi="Times New Roman" w:cs="Times New Roman"/>
          <w:color w:val="000000"/>
          <w:sz w:val="24"/>
          <w:szCs w:val="24"/>
          <w:lang w:val="sk-SK"/>
        </w:rPr>
        <w:t xml:space="preserve"> </w:t>
      </w:r>
      <w:r w:rsidR="000A7AED" w:rsidRPr="00591997">
        <w:rPr>
          <w:rFonts w:ascii="Times New Roman" w:hAnsi="Times New Roman" w:cs="Times New Roman"/>
          <w:color w:val="000000"/>
          <w:sz w:val="24"/>
          <w:szCs w:val="24"/>
          <w:lang w:val="sk-SK"/>
        </w:rPr>
        <w:t>„IČ") na stavbách:</w:t>
      </w:r>
    </w:p>
    <w:p w:rsidR="000A7AED" w:rsidRPr="00591997" w:rsidRDefault="000A7AED" w:rsidP="00591997">
      <w:pPr>
        <w:pStyle w:val="Odsekzoznamu"/>
        <w:tabs>
          <w:tab w:val="right" w:pos="9677"/>
        </w:tabs>
        <w:spacing w:before="120" w:line="276" w:lineRule="auto"/>
        <w:ind w:left="567"/>
        <w:jc w:val="both"/>
        <w:rPr>
          <w:rFonts w:ascii="Times New Roman" w:hAnsi="Times New Roman" w:cs="Times New Roman"/>
          <w:color w:val="000000"/>
          <w:sz w:val="24"/>
          <w:szCs w:val="24"/>
          <w:lang w:val="sk-SK"/>
        </w:rPr>
      </w:pPr>
      <w:r w:rsidRPr="00591997">
        <w:rPr>
          <w:rFonts w:ascii="Times New Roman" w:hAnsi="Times New Roman" w:cs="Times New Roman"/>
          <w:b/>
          <w:sz w:val="24"/>
          <w:szCs w:val="24"/>
          <w:lang w:val="sk-SK"/>
        </w:rPr>
        <w:t>Objekt 1:</w:t>
      </w:r>
      <w:r w:rsidRPr="00591997">
        <w:rPr>
          <w:rFonts w:ascii="Times New Roman" w:hAnsi="Times New Roman" w:cs="Times New Roman"/>
          <w:sz w:val="24"/>
          <w:szCs w:val="24"/>
          <w:lang w:val="sk-SK"/>
        </w:rPr>
        <w:t xml:space="preserve"> </w:t>
      </w:r>
      <w:r w:rsidRPr="00591997">
        <w:rPr>
          <w:rFonts w:ascii="Times New Roman" w:hAnsi="Times New Roman" w:cs="Times New Roman"/>
          <w:b/>
          <w:sz w:val="24"/>
          <w:szCs w:val="24"/>
          <w:lang w:val="sk-SK"/>
        </w:rPr>
        <w:t>„Rekonštrukcia Školského internátu, Jedlíkova 11</w:t>
      </w:r>
      <w:r w:rsidRPr="00591997">
        <w:rPr>
          <w:rFonts w:ascii="Times New Roman" w:hAnsi="Times New Roman" w:cs="Times New Roman"/>
          <w:sz w:val="24"/>
          <w:szCs w:val="24"/>
          <w:lang w:val="sk-SK"/>
        </w:rPr>
        <w:t>“</w:t>
      </w:r>
      <w:r w:rsidRPr="00591997">
        <w:rPr>
          <w:rFonts w:ascii="Times New Roman" w:hAnsi="Times New Roman" w:cs="Times New Roman"/>
          <w:b/>
          <w:color w:val="000000"/>
          <w:sz w:val="24"/>
          <w:szCs w:val="24"/>
          <w:lang w:val="sk-SK"/>
        </w:rPr>
        <w:t xml:space="preserve"> </w:t>
      </w:r>
    </w:p>
    <w:p w:rsidR="000A7AED" w:rsidRPr="00591997" w:rsidRDefault="000A7AED" w:rsidP="00591997">
      <w:pPr>
        <w:pStyle w:val="Odsekzoznamu"/>
        <w:tabs>
          <w:tab w:val="right" w:pos="9677"/>
        </w:tabs>
        <w:spacing w:before="120" w:line="276" w:lineRule="auto"/>
        <w:ind w:left="567"/>
        <w:jc w:val="both"/>
        <w:rPr>
          <w:rFonts w:ascii="Times New Roman" w:hAnsi="Times New Roman" w:cs="Times New Roman"/>
          <w:color w:val="000000"/>
          <w:sz w:val="24"/>
          <w:szCs w:val="24"/>
          <w:lang w:val="sk-SK"/>
        </w:rPr>
      </w:pPr>
      <w:r w:rsidRPr="00591997">
        <w:rPr>
          <w:rFonts w:ascii="Times New Roman" w:hAnsi="Times New Roman" w:cs="Times New Roman"/>
          <w:b/>
          <w:sz w:val="24"/>
          <w:szCs w:val="24"/>
          <w:lang w:val="sk-SK"/>
        </w:rPr>
        <w:t>Objekt 2: „Rekonštrukcia budovy školy SOŠ“</w:t>
      </w:r>
    </w:p>
    <w:p w:rsidR="000A7AED" w:rsidRDefault="000A7AED" w:rsidP="00ED0DD5">
      <w:pPr>
        <w:tabs>
          <w:tab w:val="right" w:pos="9677"/>
        </w:tabs>
        <w:spacing w:before="120" w:after="240" w:line="276" w:lineRule="auto"/>
        <w:ind w:left="567"/>
        <w:jc w:val="both"/>
        <w:rPr>
          <w:rFonts w:ascii="Times New Roman" w:hAnsi="Times New Roman" w:cs="Times New Roman"/>
          <w:color w:val="000000"/>
          <w:sz w:val="24"/>
          <w:szCs w:val="24"/>
          <w:lang w:val="sk-SK"/>
        </w:rPr>
      </w:pPr>
      <w:r w:rsidRPr="00591997">
        <w:rPr>
          <w:rFonts w:ascii="Times New Roman" w:hAnsi="Times New Roman" w:cs="Times New Roman"/>
          <w:color w:val="000000"/>
          <w:sz w:val="24"/>
          <w:szCs w:val="24"/>
          <w:lang w:val="sk-SK"/>
        </w:rPr>
        <w:t xml:space="preserve">v rozsahu a za podmienok uvedených v tejto Zmluve a v Opise predmetu zákazky ako prílohy </w:t>
      </w:r>
      <w:r w:rsidRPr="00591997">
        <w:rPr>
          <w:rFonts w:ascii="Times New Roman" w:hAnsi="Times New Roman" w:cs="Times New Roman"/>
          <w:b/>
          <w:color w:val="000000"/>
          <w:sz w:val="24"/>
          <w:szCs w:val="24"/>
          <w:lang w:val="sk-SK"/>
        </w:rPr>
        <w:t xml:space="preserve">Výzvy objednávateľa na predkladanie ponúk </w:t>
      </w:r>
      <w:r w:rsidRPr="00591997">
        <w:rPr>
          <w:rFonts w:ascii="Times New Roman" w:hAnsi="Times New Roman" w:cs="Times New Roman"/>
          <w:color w:val="000000"/>
          <w:sz w:val="24"/>
          <w:szCs w:val="24"/>
          <w:lang w:val="sk-SK"/>
        </w:rPr>
        <w:t xml:space="preserve">v rámci zadávania zákazky postupom podľa § 117 zákona č. 343/2015 </w:t>
      </w:r>
      <w:proofErr w:type="spellStart"/>
      <w:r w:rsidRPr="00591997">
        <w:rPr>
          <w:rFonts w:ascii="Times New Roman" w:hAnsi="Times New Roman" w:cs="Times New Roman"/>
          <w:color w:val="000000"/>
          <w:sz w:val="24"/>
          <w:szCs w:val="24"/>
          <w:lang w:val="sk-SK"/>
        </w:rPr>
        <w:t>Z.z</w:t>
      </w:r>
      <w:proofErr w:type="spellEnd"/>
      <w:r w:rsidRPr="00591997">
        <w:rPr>
          <w:rFonts w:ascii="Times New Roman" w:hAnsi="Times New Roman" w:cs="Times New Roman"/>
          <w:color w:val="000000"/>
          <w:sz w:val="24"/>
          <w:szCs w:val="24"/>
          <w:lang w:val="sk-SK"/>
        </w:rPr>
        <w:t>.</w:t>
      </w:r>
      <w:r w:rsidR="00ED0DD5">
        <w:rPr>
          <w:rFonts w:ascii="Times New Roman" w:hAnsi="Times New Roman" w:cs="Times New Roman"/>
          <w:color w:val="000000"/>
          <w:sz w:val="24"/>
          <w:szCs w:val="24"/>
          <w:lang w:val="sk-SK"/>
        </w:rPr>
        <w:t xml:space="preserve"> o verejnom obstarávaní zo dňa 29</w:t>
      </w:r>
      <w:r w:rsidRPr="00591997">
        <w:rPr>
          <w:rFonts w:ascii="Times New Roman" w:hAnsi="Times New Roman" w:cs="Times New Roman"/>
          <w:color w:val="000000"/>
          <w:sz w:val="24"/>
          <w:szCs w:val="24"/>
          <w:lang w:val="sk-SK"/>
        </w:rPr>
        <w:t>.11.2018.</w:t>
      </w:r>
    </w:p>
    <w:p w:rsidR="00BA743E" w:rsidRPr="00591997" w:rsidRDefault="00BA743E" w:rsidP="00ED0DD5">
      <w:pPr>
        <w:spacing w:after="240" w:line="276" w:lineRule="auto"/>
        <w:jc w:val="center"/>
        <w:rPr>
          <w:rFonts w:ascii="Times New Roman" w:hAnsi="Times New Roman" w:cs="Times New Roman"/>
          <w:b/>
          <w:color w:val="100A15"/>
          <w:sz w:val="24"/>
          <w:szCs w:val="24"/>
          <w:lang w:val="sk-SK"/>
        </w:rPr>
      </w:pPr>
      <w:r w:rsidRPr="00591997">
        <w:rPr>
          <w:rFonts w:ascii="Times New Roman" w:hAnsi="Times New Roman" w:cs="Times New Roman"/>
          <w:b/>
          <w:color w:val="000000"/>
          <w:sz w:val="24"/>
          <w:szCs w:val="24"/>
          <w:lang w:val="sk-SK"/>
        </w:rPr>
        <w:t>Čl. 5</w:t>
      </w:r>
    </w:p>
    <w:p w:rsidR="00926B1F" w:rsidRPr="00591997" w:rsidRDefault="003A418A" w:rsidP="00591997">
      <w:pPr>
        <w:spacing w:line="276" w:lineRule="auto"/>
        <w:jc w:val="center"/>
        <w:rPr>
          <w:rFonts w:ascii="Times New Roman" w:hAnsi="Times New Roman" w:cs="Times New Roman"/>
          <w:b/>
          <w:color w:val="100A15"/>
          <w:sz w:val="24"/>
          <w:szCs w:val="24"/>
          <w:lang w:val="sk-SK"/>
        </w:rPr>
      </w:pPr>
      <w:r w:rsidRPr="00591997">
        <w:rPr>
          <w:rFonts w:ascii="Times New Roman" w:hAnsi="Times New Roman" w:cs="Times New Roman"/>
          <w:b/>
          <w:color w:val="100A15"/>
          <w:sz w:val="24"/>
          <w:szCs w:val="24"/>
          <w:lang w:val="sk-SK"/>
        </w:rPr>
        <w:t>PODKLADY A SPOLUPÔSOBENIE OBJEDNÁVATELA A ZHOTOVITELA</w:t>
      </w:r>
    </w:p>
    <w:p w:rsidR="00926B1F" w:rsidRPr="00591997" w:rsidRDefault="003A418A" w:rsidP="00591997">
      <w:pPr>
        <w:pStyle w:val="Odsekzoznamu"/>
        <w:numPr>
          <w:ilvl w:val="1"/>
          <w:numId w:val="6"/>
        </w:numPr>
        <w:spacing w:before="120" w:line="276" w:lineRule="auto"/>
        <w:ind w:left="567" w:hanging="567"/>
        <w:jc w:val="both"/>
        <w:rPr>
          <w:rFonts w:ascii="Times New Roman" w:hAnsi="Times New Roman" w:cs="Times New Roman"/>
          <w:b/>
          <w:color w:val="100A15"/>
          <w:sz w:val="24"/>
          <w:szCs w:val="24"/>
          <w:lang w:val="sk-SK"/>
        </w:rPr>
      </w:pPr>
      <w:r w:rsidRPr="00591997">
        <w:rPr>
          <w:rFonts w:ascii="Times New Roman" w:hAnsi="Times New Roman" w:cs="Times New Roman"/>
          <w:color w:val="100A15"/>
          <w:sz w:val="24"/>
          <w:szCs w:val="24"/>
          <w:lang w:val="sk-SK"/>
        </w:rPr>
        <w:t>Zhotovite</w:t>
      </w:r>
      <w:r w:rsidR="00DF7AB3" w:rsidRPr="00591997">
        <w:rPr>
          <w:rFonts w:ascii="Times New Roman" w:hAnsi="Times New Roman" w:cs="Times New Roman"/>
          <w:color w:val="100A15"/>
          <w:sz w:val="24"/>
          <w:szCs w:val="24"/>
          <w:lang w:val="sk-SK"/>
        </w:rPr>
        <w:t>ľ</w:t>
      </w:r>
      <w:r w:rsidRPr="00591997">
        <w:rPr>
          <w:rFonts w:ascii="Times New Roman" w:hAnsi="Times New Roman" w:cs="Times New Roman"/>
          <w:color w:val="100A15"/>
          <w:sz w:val="24"/>
          <w:szCs w:val="24"/>
          <w:lang w:val="sk-SK"/>
        </w:rPr>
        <w:t xml:space="preserve"> vyhlasuje, že mu objednávate</w:t>
      </w:r>
      <w:r w:rsidR="00DF7AB3" w:rsidRPr="00591997">
        <w:rPr>
          <w:rFonts w:ascii="Times New Roman" w:hAnsi="Times New Roman" w:cs="Times New Roman"/>
          <w:color w:val="100A15"/>
          <w:sz w:val="24"/>
          <w:szCs w:val="24"/>
          <w:lang w:val="sk-SK"/>
        </w:rPr>
        <w:t>ľ</w:t>
      </w:r>
      <w:r w:rsidRPr="00591997">
        <w:rPr>
          <w:rFonts w:ascii="Times New Roman" w:hAnsi="Times New Roman" w:cs="Times New Roman"/>
          <w:color w:val="100A15"/>
          <w:sz w:val="24"/>
          <w:szCs w:val="24"/>
          <w:lang w:val="sk-SK"/>
        </w:rPr>
        <w:t xml:space="preserve"> v rámci postupu zadávania zákazky poskytol všetky potrebné doklady a vysvetlenia, kt</w:t>
      </w:r>
      <w:r w:rsidR="00A67507" w:rsidRPr="00591997">
        <w:rPr>
          <w:rFonts w:ascii="Times New Roman" w:hAnsi="Times New Roman" w:cs="Times New Roman"/>
          <w:color w:val="100A15"/>
          <w:sz w:val="24"/>
          <w:szCs w:val="24"/>
          <w:lang w:val="sk-SK"/>
        </w:rPr>
        <w:t>oré sú nevyhnutné pre riadne splnenie jeho záväzkov podľ</w:t>
      </w:r>
      <w:r w:rsidRPr="00591997">
        <w:rPr>
          <w:rFonts w:ascii="Times New Roman" w:hAnsi="Times New Roman" w:cs="Times New Roman"/>
          <w:color w:val="100A15"/>
          <w:sz w:val="24"/>
          <w:szCs w:val="24"/>
          <w:lang w:val="sk-SK"/>
        </w:rPr>
        <w:t>a tejto zmluvy.</w:t>
      </w:r>
    </w:p>
    <w:p w:rsidR="00926B1F" w:rsidRPr="00591997" w:rsidRDefault="003A418A" w:rsidP="00591997">
      <w:pPr>
        <w:pStyle w:val="Odsekzoznamu"/>
        <w:numPr>
          <w:ilvl w:val="1"/>
          <w:numId w:val="6"/>
        </w:numPr>
        <w:spacing w:before="120" w:line="276" w:lineRule="auto"/>
        <w:ind w:left="567" w:hanging="567"/>
        <w:jc w:val="both"/>
        <w:rPr>
          <w:rFonts w:ascii="Times New Roman" w:hAnsi="Times New Roman" w:cs="Times New Roman"/>
          <w:b/>
          <w:color w:val="100A15"/>
          <w:sz w:val="24"/>
          <w:szCs w:val="24"/>
          <w:lang w:val="sk-SK"/>
        </w:rPr>
      </w:pPr>
      <w:r w:rsidRPr="00591997">
        <w:rPr>
          <w:rFonts w:ascii="Times New Roman" w:hAnsi="Times New Roman" w:cs="Times New Roman"/>
          <w:color w:val="100A15"/>
          <w:sz w:val="24"/>
          <w:szCs w:val="24"/>
          <w:lang w:val="sk-SK"/>
        </w:rPr>
        <w:t>V priebehu vykonávania diela (DRS) sa minimálne dva krát za mesiac uskutoční pracovné rokovanie medzi zhotovite</w:t>
      </w:r>
      <w:r w:rsidR="00DF7AB3" w:rsidRPr="00591997">
        <w:rPr>
          <w:rFonts w:ascii="Times New Roman" w:hAnsi="Times New Roman" w:cs="Times New Roman"/>
          <w:color w:val="100A15"/>
          <w:sz w:val="24"/>
          <w:szCs w:val="24"/>
          <w:lang w:val="sk-SK"/>
        </w:rPr>
        <w:t>ľ</w:t>
      </w:r>
      <w:r w:rsidRPr="00591997">
        <w:rPr>
          <w:rFonts w:ascii="Times New Roman" w:hAnsi="Times New Roman" w:cs="Times New Roman"/>
          <w:color w:val="100A15"/>
          <w:sz w:val="24"/>
          <w:szCs w:val="24"/>
          <w:lang w:val="sk-SK"/>
        </w:rPr>
        <w:t>om a objednávate</w:t>
      </w:r>
      <w:r w:rsidR="00DF7AB3" w:rsidRPr="00591997">
        <w:rPr>
          <w:rFonts w:ascii="Times New Roman" w:hAnsi="Times New Roman" w:cs="Times New Roman"/>
          <w:color w:val="100A15"/>
          <w:sz w:val="24"/>
          <w:szCs w:val="24"/>
          <w:lang w:val="sk-SK"/>
        </w:rPr>
        <w:t>ľ</w:t>
      </w:r>
      <w:r w:rsidRPr="00591997">
        <w:rPr>
          <w:rFonts w:ascii="Times New Roman" w:hAnsi="Times New Roman" w:cs="Times New Roman"/>
          <w:color w:val="100A15"/>
          <w:sz w:val="24"/>
          <w:szCs w:val="24"/>
          <w:lang w:val="sk-SK"/>
        </w:rPr>
        <w:t>om (</w:t>
      </w:r>
      <w:r w:rsidR="00DF7AB3" w:rsidRPr="00591997">
        <w:rPr>
          <w:rFonts w:ascii="Times New Roman" w:hAnsi="Times New Roman" w:cs="Times New Roman"/>
          <w:color w:val="100A15"/>
          <w:sz w:val="24"/>
          <w:szCs w:val="24"/>
          <w:lang w:val="sk-SK"/>
        </w:rPr>
        <w:t>ď</w:t>
      </w:r>
      <w:r w:rsidRPr="00591997">
        <w:rPr>
          <w:rFonts w:ascii="Times New Roman" w:hAnsi="Times New Roman" w:cs="Times New Roman"/>
          <w:color w:val="100A15"/>
          <w:sz w:val="24"/>
          <w:szCs w:val="24"/>
          <w:lang w:val="sk-SK"/>
        </w:rPr>
        <w:t xml:space="preserve">alej len „pracovné rokovanie"), prípadne za účasti </w:t>
      </w:r>
      <w:r w:rsidR="00DF7AB3" w:rsidRPr="00591997">
        <w:rPr>
          <w:rFonts w:ascii="Times New Roman" w:hAnsi="Times New Roman" w:cs="Times New Roman"/>
          <w:color w:val="100A15"/>
          <w:sz w:val="24"/>
          <w:szCs w:val="24"/>
          <w:lang w:val="sk-SK"/>
        </w:rPr>
        <w:t>ď</w:t>
      </w:r>
      <w:r w:rsidRPr="00591997">
        <w:rPr>
          <w:rFonts w:ascii="Times New Roman" w:hAnsi="Times New Roman" w:cs="Times New Roman"/>
          <w:color w:val="100A15"/>
          <w:sz w:val="24"/>
          <w:szCs w:val="24"/>
          <w:lang w:val="sk-SK"/>
        </w:rPr>
        <w:t>alších dotknutých subjektov pod</w:t>
      </w:r>
      <w:r w:rsidR="00DF7AB3" w:rsidRPr="00591997">
        <w:rPr>
          <w:rFonts w:ascii="Times New Roman" w:hAnsi="Times New Roman" w:cs="Times New Roman"/>
          <w:color w:val="100A15"/>
          <w:sz w:val="24"/>
          <w:szCs w:val="24"/>
          <w:lang w:val="sk-SK"/>
        </w:rPr>
        <w:t>ľ</w:t>
      </w:r>
      <w:r w:rsidRPr="00591997">
        <w:rPr>
          <w:rFonts w:ascii="Times New Roman" w:hAnsi="Times New Roman" w:cs="Times New Roman"/>
          <w:color w:val="100A15"/>
          <w:sz w:val="24"/>
          <w:szCs w:val="24"/>
          <w:lang w:val="sk-SK"/>
        </w:rPr>
        <w:t>a požiadaviek objednávate</w:t>
      </w:r>
      <w:r w:rsidR="00DF7AB3" w:rsidRPr="00591997">
        <w:rPr>
          <w:rFonts w:ascii="Times New Roman" w:hAnsi="Times New Roman" w:cs="Times New Roman"/>
          <w:color w:val="100A15"/>
          <w:sz w:val="24"/>
          <w:szCs w:val="24"/>
          <w:lang w:val="sk-SK"/>
        </w:rPr>
        <w:t>ľ</w:t>
      </w:r>
      <w:r w:rsidRPr="00591997">
        <w:rPr>
          <w:rFonts w:ascii="Times New Roman" w:hAnsi="Times New Roman" w:cs="Times New Roman"/>
          <w:color w:val="100A15"/>
          <w:sz w:val="24"/>
          <w:szCs w:val="24"/>
          <w:lang w:val="sk-SK"/>
        </w:rPr>
        <w:t>a alebo zhotovite</w:t>
      </w:r>
      <w:r w:rsidR="00DF7AB3" w:rsidRPr="00591997">
        <w:rPr>
          <w:rFonts w:ascii="Times New Roman" w:hAnsi="Times New Roman" w:cs="Times New Roman"/>
          <w:color w:val="100A15"/>
          <w:sz w:val="24"/>
          <w:szCs w:val="24"/>
          <w:lang w:val="sk-SK"/>
        </w:rPr>
        <w:t>ľ</w:t>
      </w:r>
      <w:r w:rsidRPr="00591997">
        <w:rPr>
          <w:rFonts w:ascii="Times New Roman" w:hAnsi="Times New Roman" w:cs="Times New Roman"/>
          <w:color w:val="100A15"/>
          <w:sz w:val="24"/>
          <w:szCs w:val="24"/>
          <w:lang w:val="sk-SK"/>
        </w:rPr>
        <w:t>a. Bez oh</w:t>
      </w:r>
      <w:r w:rsidR="00DF7AB3" w:rsidRPr="00591997">
        <w:rPr>
          <w:rFonts w:ascii="Times New Roman" w:hAnsi="Times New Roman" w:cs="Times New Roman"/>
          <w:color w:val="100A15"/>
          <w:sz w:val="24"/>
          <w:szCs w:val="24"/>
          <w:lang w:val="sk-SK"/>
        </w:rPr>
        <w:t>ľ</w:t>
      </w:r>
      <w:r w:rsidRPr="00591997">
        <w:rPr>
          <w:rFonts w:ascii="Times New Roman" w:hAnsi="Times New Roman" w:cs="Times New Roman"/>
          <w:color w:val="100A15"/>
          <w:sz w:val="24"/>
          <w:szCs w:val="24"/>
          <w:lang w:val="sk-SK"/>
        </w:rPr>
        <w:t>adu na znenie predchádzajúcej vety sa zmluvné strany dohodli, že prvé pracovné rokovanie sa uskutoční pred začatím realizácie diela. Z pracovného rokovania sa vyhotoví zápis (</w:t>
      </w:r>
      <w:r w:rsidR="00DF7AB3" w:rsidRPr="00591997">
        <w:rPr>
          <w:rFonts w:ascii="Times New Roman" w:hAnsi="Times New Roman" w:cs="Times New Roman"/>
          <w:color w:val="100A15"/>
          <w:sz w:val="24"/>
          <w:szCs w:val="24"/>
          <w:lang w:val="sk-SK"/>
        </w:rPr>
        <w:t>ď</w:t>
      </w:r>
      <w:r w:rsidRPr="00591997">
        <w:rPr>
          <w:rFonts w:ascii="Times New Roman" w:hAnsi="Times New Roman" w:cs="Times New Roman"/>
          <w:color w:val="100A15"/>
          <w:sz w:val="24"/>
          <w:szCs w:val="24"/>
          <w:lang w:val="sk-SK"/>
        </w:rPr>
        <w:t>alej len „zápis z pracovného ro</w:t>
      </w:r>
      <w:r w:rsidR="00A67507" w:rsidRPr="00591997">
        <w:rPr>
          <w:rFonts w:ascii="Times New Roman" w:hAnsi="Times New Roman" w:cs="Times New Roman"/>
          <w:color w:val="100A15"/>
          <w:sz w:val="24"/>
          <w:szCs w:val="24"/>
          <w:lang w:val="sk-SK"/>
        </w:rPr>
        <w:t>kovania"), ktorého rovnopis obdr</w:t>
      </w:r>
      <w:r w:rsidRPr="00591997">
        <w:rPr>
          <w:rFonts w:ascii="Times New Roman" w:hAnsi="Times New Roman" w:cs="Times New Roman"/>
          <w:color w:val="100A15"/>
          <w:sz w:val="24"/>
          <w:szCs w:val="24"/>
          <w:lang w:val="sk-SK"/>
        </w:rPr>
        <w:t>ží každá zmluvná strana a ktorý je podkladom v zmysle bodu 5.3 tohto článku. Zhotovite</w:t>
      </w:r>
      <w:r w:rsidR="00A67507" w:rsidRPr="00591997">
        <w:rPr>
          <w:rFonts w:ascii="Times New Roman" w:hAnsi="Times New Roman" w:cs="Times New Roman"/>
          <w:color w:val="100A15"/>
          <w:sz w:val="24"/>
          <w:szCs w:val="24"/>
          <w:lang w:val="sk-SK"/>
        </w:rPr>
        <w:t>ľ</w:t>
      </w:r>
      <w:r w:rsidRPr="00591997">
        <w:rPr>
          <w:rFonts w:ascii="Times New Roman" w:hAnsi="Times New Roman" w:cs="Times New Roman"/>
          <w:color w:val="100A15"/>
          <w:sz w:val="24"/>
          <w:szCs w:val="24"/>
          <w:lang w:val="sk-SK"/>
        </w:rPr>
        <w:t xml:space="preserve"> je povinný počas pracovných rokovaní objednávate</w:t>
      </w:r>
      <w:r w:rsidR="00DF7AB3" w:rsidRPr="00591997">
        <w:rPr>
          <w:rFonts w:ascii="Times New Roman" w:hAnsi="Times New Roman" w:cs="Times New Roman"/>
          <w:color w:val="100A15"/>
          <w:sz w:val="24"/>
          <w:szCs w:val="24"/>
          <w:lang w:val="sk-SK"/>
        </w:rPr>
        <w:t>ľ</w:t>
      </w:r>
      <w:r w:rsidRPr="00591997">
        <w:rPr>
          <w:rFonts w:ascii="Times New Roman" w:hAnsi="Times New Roman" w:cs="Times New Roman"/>
          <w:color w:val="100A15"/>
          <w:sz w:val="24"/>
          <w:szCs w:val="24"/>
          <w:lang w:val="sk-SK"/>
        </w:rPr>
        <w:t>a informova</w:t>
      </w:r>
      <w:r w:rsidR="00DF7AB3" w:rsidRPr="00591997">
        <w:rPr>
          <w:rFonts w:ascii="Times New Roman" w:hAnsi="Times New Roman" w:cs="Times New Roman"/>
          <w:color w:val="100A15"/>
          <w:sz w:val="24"/>
          <w:szCs w:val="24"/>
          <w:lang w:val="sk-SK"/>
        </w:rPr>
        <w:t>ť</w:t>
      </w:r>
      <w:r w:rsidRPr="00591997">
        <w:rPr>
          <w:rFonts w:ascii="Times New Roman" w:hAnsi="Times New Roman" w:cs="Times New Roman"/>
          <w:color w:val="100A15"/>
          <w:sz w:val="24"/>
          <w:szCs w:val="24"/>
          <w:lang w:val="sk-SK"/>
        </w:rPr>
        <w:t xml:space="preserve"> o stave rozpracovanosti diela. Termín ako aj zoznam účastníkov pracovného rokovania dohodne zhotovite</w:t>
      </w:r>
      <w:r w:rsidR="00A67507" w:rsidRPr="00591997">
        <w:rPr>
          <w:rFonts w:ascii="Times New Roman" w:hAnsi="Times New Roman" w:cs="Times New Roman"/>
          <w:color w:val="100A15"/>
          <w:sz w:val="24"/>
          <w:szCs w:val="24"/>
          <w:lang w:val="sk-SK"/>
        </w:rPr>
        <w:t>ľ</w:t>
      </w:r>
      <w:r w:rsidRPr="00591997">
        <w:rPr>
          <w:rFonts w:ascii="Times New Roman" w:hAnsi="Times New Roman" w:cs="Times New Roman"/>
          <w:color w:val="100A15"/>
          <w:sz w:val="24"/>
          <w:szCs w:val="24"/>
          <w:lang w:val="sk-SK"/>
        </w:rPr>
        <w:t xml:space="preserve"> s objednávate</w:t>
      </w:r>
      <w:r w:rsidR="00A67507" w:rsidRPr="00591997">
        <w:rPr>
          <w:rFonts w:ascii="Times New Roman" w:hAnsi="Times New Roman" w:cs="Times New Roman"/>
          <w:color w:val="100A15"/>
          <w:sz w:val="24"/>
          <w:szCs w:val="24"/>
          <w:lang w:val="sk-SK"/>
        </w:rPr>
        <w:t>ľ</w:t>
      </w:r>
      <w:r w:rsidRPr="00591997">
        <w:rPr>
          <w:rFonts w:ascii="Times New Roman" w:hAnsi="Times New Roman" w:cs="Times New Roman"/>
          <w:color w:val="100A15"/>
          <w:sz w:val="24"/>
          <w:szCs w:val="24"/>
          <w:lang w:val="sk-SK"/>
        </w:rPr>
        <w:t>om spravidla 7 dní vopred pred jeho konaním.</w:t>
      </w:r>
    </w:p>
    <w:p w:rsidR="00926B1F" w:rsidRPr="00591997" w:rsidRDefault="003A418A" w:rsidP="00591997">
      <w:pPr>
        <w:pStyle w:val="Odsekzoznamu"/>
        <w:numPr>
          <w:ilvl w:val="1"/>
          <w:numId w:val="6"/>
        </w:numPr>
        <w:spacing w:line="276" w:lineRule="auto"/>
        <w:ind w:left="567" w:hanging="567"/>
        <w:jc w:val="both"/>
        <w:rPr>
          <w:rFonts w:ascii="Times New Roman" w:hAnsi="Times New Roman" w:cs="Times New Roman"/>
          <w:b/>
          <w:color w:val="100A15"/>
          <w:sz w:val="24"/>
          <w:szCs w:val="24"/>
          <w:lang w:val="sk-SK"/>
        </w:rPr>
      </w:pPr>
      <w:r w:rsidRPr="00591997">
        <w:rPr>
          <w:rFonts w:ascii="Times New Roman" w:hAnsi="Times New Roman" w:cs="Times New Roman"/>
          <w:color w:val="100A15"/>
          <w:sz w:val="24"/>
          <w:szCs w:val="24"/>
          <w:lang w:val="sk-SK"/>
        </w:rPr>
        <w:t>Objednávate</w:t>
      </w:r>
      <w:r w:rsidR="00DF7AB3" w:rsidRPr="00591997">
        <w:rPr>
          <w:rFonts w:ascii="Times New Roman" w:hAnsi="Times New Roman" w:cs="Times New Roman"/>
          <w:color w:val="100A15"/>
          <w:sz w:val="24"/>
          <w:szCs w:val="24"/>
          <w:lang w:val="sk-SK"/>
        </w:rPr>
        <w:t>ľ</w:t>
      </w:r>
      <w:r w:rsidRPr="00591997">
        <w:rPr>
          <w:rFonts w:ascii="Times New Roman" w:hAnsi="Times New Roman" w:cs="Times New Roman"/>
          <w:color w:val="100A15"/>
          <w:sz w:val="24"/>
          <w:szCs w:val="24"/>
          <w:lang w:val="sk-SK"/>
        </w:rPr>
        <w:t xml:space="preserve"> sa zaväzuje, že počas p</w:t>
      </w:r>
      <w:r w:rsidR="00A67507" w:rsidRPr="00591997">
        <w:rPr>
          <w:rFonts w:ascii="Times New Roman" w:hAnsi="Times New Roman" w:cs="Times New Roman"/>
          <w:color w:val="100A15"/>
          <w:sz w:val="24"/>
          <w:szCs w:val="24"/>
          <w:lang w:val="sk-SK"/>
        </w:rPr>
        <w:t>l</w:t>
      </w:r>
      <w:r w:rsidRPr="00591997">
        <w:rPr>
          <w:rFonts w:ascii="Times New Roman" w:hAnsi="Times New Roman" w:cs="Times New Roman"/>
          <w:color w:val="100A15"/>
          <w:sz w:val="24"/>
          <w:szCs w:val="24"/>
          <w:lang w:val="sk-SK"/>
        </w:rPr>
        <w:t>nenia predmetu zmluvy poskytne zhotovite</w:t>
      </w:r>
      <w:r w:rsidR="00DF7AB3" w:rsidRPr="00591997">
        <w:rPr>
          <w:rFonts w:ascii="Times New Roman" w:hAnsi="Times New Roman" w:cs="Times New Roman"/>
          <w:color w:val="100A15"/>
          <w:sz w:val="24"/>
          <w:szCs w:val="24"/>
          <w:lang w:val="sk-SK"/>
        </w:rPr>
        <w:t>ľ</w:t>
      </w:r>
      <w:r w:rsidRPr="00591997">
        <w:rPr>
          <w:rFonts w:ascii="Times New Roman" w:hAnsi="Times New Roman" w:cs="Times New Roman"/>
          <w:color w:val="100A15"/>
          <w:sz w:val="24"/>
          <w:szCs w:val="24"/>
          <w:lang w:val="sk-SK"/>
        </w:rPr>
        <w:t>ovi v nevyhnutnom rozsahu spolupôsobenie, a to najmä poskytovaním upresňujúcich alebo doplňujúcich údajov alebo nevyhnutných podkladov potrebných na sp</w:t>
      </w:r>
      <w:r w:rsidR="00A67507" w:rsidRPr="00591997">
        <w:rPr>
          <w:rFonts w:ascii="Times New Roman" w:hAnsi="Times New Roman" w:cs="Times New Roman"/>
          <w:color w:val="100A15"/>
          <w:sz w:val="24"/>
          <w:szCs w:val="24"/>
          <w:lang w:val="sk-SK"/>
        </w:rPr>
        <w:t>l</w:t>
      </w:r>
      <w:r w:rsidRPr="00591997">
        <w:rPr>
          <w:rFonts w:ascii="Times New Roman" w:hAnsi="Times New Roman" w:cs="Times New Roman"/>
          <w:color w:val="100A15"/>
          <w:sz w:val="24"/>
          <w:szCs w:val="24"/>
          <w:lang w:val="sk-SK"/>
        </w:rPr>
        <w:t>nenie predmetu zmluvy v súlade s touto zmluvou.</w:t>
      </w:r>
    </w:p>
    <w:p w:rsidR="00926B1F" w:rsidRPr="00591997" w:rsidRDefault="003A418A" w:rsidP="00591997">
      <w:pPr>
        <w:pStyle w:val="Odsekzoznamu"/>
        <w:numPr>
          <w:ilvl w:val="1"/>
          <w:numId w:val="6"/>
        </w:numPr>
        <w:spacing w:line="276" w:lineRule="auto"/>
        <w:ind w:left="567" w:hanging="567"/>
        <w:rPr>
          <w:rFonts w:ascii="Times New Roman" w:hAnsi="Times New Roman" w:cs="Times New Roman"/>
          <w:b/>
          <w:color w:val="100A15"/>
          <w:sz w:val="24"/>
          <w:szCs w:val="24"/>
          <w:lang w:val="sk-SK"/>
        </w:rPr>
      </w:pPr>
      <w:r w:rsidRPr="00591997">
        <w:rPr>
          <w:rFonts w:ascii="Times New Roman" w:hAnsi="Times New Roman" w:cs="Times New Roman"/>
          <w:color w:val="100A15"/>
          <w:sz w:val="24"/>
          <w:szCs w:val="24"/>
          <w:lang w:val="sk-SK"/>
        </w:rPr>
        <w:t>Objednávate</w:t>
      </w:r>
      <w:r w:rsidR="00DF7AB3" w:rsidRPr="00591997">
        <w:rPr>
          <w:rFonts w:ascii="Times New Roman" w:hAnsi="Times New Roman" w:cs="Times New Roman"/>
          <w:color w:val="100A15"/>
          <w:sz w:val="24"/>
          <w:szCs w:val="24"/>
          <w:lang w:val="sk-SK"/>
        </w:rPr>
        <w:t>ľ</w:t>
      </w:r>
      <w:r w:rsidRPr="00591997">
        <w:rPr>
          <w:rFonts w:ascii="Times New Roman" w:hAnsi="Times New Roman" w:cs="Times New Roman"/>
          <w:color w:val="100A15"/>
          <w:sz w:val="24"/>
          <w:szCs w:val="24"/>
          <w:lang w:val="sk-SK"/>
        </w:rPr>
        <w:t xml:space="preserve"> poskytne zhotovite</w:t>
      </w:r>
      <w:r w:rsidR="00DF7AB3" w:rsidRPr="00591997">
        <w:rPr>
          <w:rFonts w:ascii="Times New Roman" w:hAnsi="Times New Roman" w:cs="Times New Roman"/>
          <w:color w:val="100A15"/>
          <w:sz w:val="24"/>
          <w:szCs w:val="24"/>
          <w:lang w:val="sk-SK"/>
        </w:rPr>
        <w:t>ľ</w:t>
      </w:r>
      <w:r w:rsidRPr="00591997">
        <w:rPr>
          <w:rFonts w:ascii="Times New Roman" w:hAnsi="Times New Roman" w:cs="Times New Roman"/>
          <w:color w:val="100A15"/>
          <w:sz w:val="24"/>
          <w:szCs w:val="24"/>
          <w:lang w:val="sk-SK"/>
        </w:rPr>
        <w:t>ovi spolupôsobenie uvedené v bode 5.3 tohto článku v lehote a spôsobom dohodnutom obidvoma zmluvnými stranami.</w:t>
      </w:r>
    </w:p>
    <w:p w:rsidR="00926B1F" w:rsidRPr="00591997" w:rsidRDefault="003A418A" w:rsidP="00591997">
      <w:pPr>
        <w:pStyle w:val="Odsekzoznamu"/>
        <w:numPr>
          <w:ilvl w:val="1"/>
          <w:numId w:val="6"/>
        </w:numPr>
        <w:spacing w:line="276" w:lineRule="auto"/>
        <w:ind w:left="567" w:hanging="567"/>
        <w:jc w:val="both"/>
        <w:rPr>
          <w:rFonts w:ascii="Times New Roman" w:hAnsi="Times New Roman" w:cs="Times New Roman"/>
          <w:b/>
          <w:color w:val="100A15"/>
          <w:sz w:val="24"/>
          <w:szCs w:val="24"/>
          <w:lang w:val="sk-SK"/>
        </w:rPr>
      </w:pPr>
      <w:r w:rsidRPr="00591997">
        <w:rPr>
          <w:rFonts w:ascii="Times New Roman" w:hAnsi="Times New Roman" w:cs="Times New Roman"/>
          <w:color w:val="100A15"/>
          <w:sz w:val="24"/>
          <w:szCs w:val="24"/>
          <w:lang w:val="sk-SK"/>
        </w:rPr>
        <w:t>Zhotovite</w:t>
      </w:r>
      <w:r w:rsidR="00DF7AB3" w:rsidRPr="00591997">
        <w:rPr>
          <w:rFonts w:ascii="Times New Roman" w:hAnsi="Times New Roman" w:cs="Times New Roman"/>
          <w:color w:val="100A15"/>
          <w:sz w:val="24"/>
          <w:szCs w:val="24"/>
          <w:lang w:val="sk-SK"/>
        </w:rPr>
        <w:t>ľ</w:t>
      </w:r>
      <w:r w:rsidRPr="00591997">
        <w:rPr>
          <w:rFonts w:ascii="Times New Roman" w:hAnsi="Times New Roman" w:cs="Times New Roman"/>
          <w:color w:val="100A15"/>
          <w:sz w:val="24"/>
          <w:szCs w:val="24"/>
          <w:lang w:val="sk-SK"/>
        </w:rPr>
        <w:t xml:space="preserve"> sa zaväzuje v prípade potreby vykona</w:t>
      </w:r>
      <w:r w:rsidR="00DF7AB3" w:rsidRPr="00591997">
        <w:rPr>
          <w:rFonts w:ascii="Times New Roman" w:hAnsi="Times New Roman" w:cs="Times New Roman"/>
          <w:color w:val="100A15"/>
          <w:sz w:val="24"/>
          <w:szCs w:val="24"/>
          <w:lang w:val="sk-SK"/>
        </w:rPr>
        <w:t>ť</w:t>
      </w:r>
      <w:r w:rsidRPr="00591997">
        <w:rPr>
          <w:rFonts w:ascii="Times New Roman" w:hAnsi="Times New Roman" w:cs="Times New Roman"/>
          <w:color w:val="100A15"/>
          <w:sz w:val="24"/>
          <w:szCs w:val="24"/>
          <w:lang w:val="sk-SK"/>
        </w:rPr>
        <w:t xml:space="preserve"> bezodplatne zmeny v DRS, ktorých potreba vznikne v dôsledku vyjadrení a/alebo stanovísk príslušných orgánov štátnej správy a to aj počas realizácie stavebných prác, podkladom pre ktoré je DRS.</w:t>
      </w:r>
    </w:p>
    <w:p w:rsidR="00A67507" w:rsidRDefault="00A67507" w:rsidP="00591997">
      <w:pPr>
        <w:spacing w:line="276" w:lineRule="auto"/>
        <w:jc w:val="center"/>
        <w:rPr>
          <w:rFonts w:ascii="Times New Roman" w:hAnsi="Times New Roman" w:cs="Times New Roman"/>
          <w:b/>
          <w:color w:val="100A15"/>
          <w:sz w:val="24"/>
          <w:szCs w:val="24"/>
          <w:lang w:val="sk-SK"/>
        </w:rPr>
      </w:pPr>
    </w:p>
    <w:p w:rsidR="00ED0DD5" w:rsidRDefault="00ED0DD5" w:rsidP="00591997">
      <w:pPr>
        <w:spacing w:line="276" w:lineRule="auto"/>
        <w:jc w:val="center"/>
        <w:rPr>
          <w:rFonts w:ascii="Times New Roman" w:hAnsi="Times New Roman" w:cs="Times New Roman"/>
          <w:b/>
          <w:color w:val="100A15"/>
          <w:sz w:val="24"/>
          <w:szCs w:val="24"/>
          <w:lang w:val="sk-SK"/>
        </w:rPr>
      </w:pPr>
    </w:p>
    <w:p w:rsidR="00ED0DD5" w:rsidRDefault="00ED0DD5" w:rsidP="00591997">
      <w:pPr>
        <w:spacing w:line="276" w:lineRule="auto"/>
        <w:jc w:val="center"/>
        <w:rPr>
          <w:rFonts w:ascii="Times New Roman" w:hAnsi="Times New Roman" w:cs="Times New Roman"/>
          <w:b/>
          <w:color w:val="100A15"/>
          <w:sz w:val="24"/>
          <w:szCs w:val="24"/>
          <w:lang w:val="sk-SK"/>
        </w:rPr>
      </w:pPr>
    </w:p>
    <w:p w:rsidR="00A67507" w:rsidRPr="00591997" w:rsidRDefault="003A418A" w:rsidP="00591997">
      <w:pPr>
        <w:spacing w:line="276" w:lineRule="auto"/>
        <w:jc w:val="center"/>
        <w:rPr>
          <w:rFonts w:ascii="Times New Roman" w:hAnsi="Times New Roman" w:cs="Times New Roman"/>
          <w:b/>
          <w:color w:val="100A15"/>
          <w:sz w:val="24"/>
          <w:szCs w:val="24"/>
          <w:lang w:val="sk-SK"/>
        </w:rPr>
      </w:pPr>
      <w:r w:rsidRPr="00591997">
        <w:rPr>
          <w:rFonts w:ascii="Times New Roman" w:hAnsi="Times New Roman" w:cs="Times New Roman"/>
          <w:b/>
          <w:color w:val="100A15"/>
          <w:sz w:val="24"/>
          <w:szCs w:val="24"/>
          <w:lang w:val="sk-SK"/>
        </w:rPr>
        <w:lastRenderedPageBreak/>
        <w:t xml:space="preserve">Čl. 6 </w:t>
      </w:r>
    </w:p>
    <w:p w:rsidR="00926B1F" w:rsidRPr="00591997" w:rsidRDefault="003A418A" w:rsidP="00591997">
      <w:pPr>
        <w:spacing w:line="276" w:lineRule="auto"/>
        <w:jc w:val="center"/>
        <w:rPr>
          <w:rFonts w:ascii="Times New Roman" w:hAnsi="Times New Roman" w:cs="Times New Roman"/>
          <w:b/>
          <w:color w:val="100A15"/>
          <w:sz w:val="24"/>
          <w:szCs w:val="24"/>
          <w:lang w:val="sk-SK"/>
        </w:rPr>
      </w:pPr>
      <w:r w:rsidRPr="00591997">
        <w:rPr>
          <w:rFonts w:ascii="Times New Roman" w:hAnsi="Times New Roman" w:cs="Times New Roman"/>
          <w:b/>
          <w:color w:val="100A15"/>
          <w:sz w:val="24"/>
          <w:szCs w:val="24"/>
          <w:lang w:val="sk-SK"/>
        </w:rPr>
        <w:t>TERMÍN PLNENIA PREDMETU ZMLUVY</w:t>
      </w:r>
    </w:p>
    <w:p w:rsidR="007815EE" w:rsidRPr="00591997" w:rsidRDefault="003A418A" w:rsidP="00591997">
      <w:pPr>
        <w:pStyle w:val="Odsekzoznamu"/>
        <w:numPr>
          <w:ilvl w:val="1"/>
          <w:numId w:val="7"/>
        </w:numPr>
        <w:spacing w:before="120" w:line="276" w:lineRule="auto"/>
        <w:ind w:left="567" w:hanging="567"/>
        <w:jc w:val="both"/>
        <w:rPr>
          <w:rFonts w:ascii="Times New Roman" w:hAnsi="Times New Roman" w:cs="Times New Roman"/>
          <w:b/>
          <w:color w:val="100A15"/>
          <w:sz w:val="24"/>
          <w:szCs w:val="24"/>
          <w:lang w:val="sk-SK"/>
        </w:rPr>
      </w:pPr>
      <w:r w:rsidRPr="00591997">
        <w:rPr>
          <w:rFonts w:ascii="Times New Roman" w:hAnsi="Times New Roman" w:cs="Times New Roman"/>
          <w:color w:val="100A15"/>
          <w:sz w:val="24"/>
          <w:szCs w:val="24"/>
          <w:lang w:val="sk-SK"/>
        </w:rPr>
        <w:t>Zhotovite</w:t>
      </w:r>
      <w:r w:rsidR="00DF7AB3" w:rsidRPr="00591997">
        <w:rPr>
          <w:rFonts w:ascii="Times New Roman" w:hAnsi="Times New Roman" w:cs="Times New Roman"/>
          <w:color w:val="100A15"/>
          <w:sz w:val="24"/>
          <w:szCs w:val="24"/>
          <w:lang w:val="sk-SK"/>
        </w:rPr>
        <w:t>ľ</w:t>
      </w:r>
      <w:r w:rsidRPr="00591997">
        <w:rPr>
          <w:rFonts w:ascii="Times New Roman" w:hAnsi="Times New Roman" w:cs="Times New Roman"/>
          <w:color w:val="100A15"/>
          <w:sz w:val="24"/>
          <w:szCs w:val="24"/>
          <w:lang w:val="sk-SK"/>
        </w:rPr>
        <w:t xml:space="preserve"> sa zaväzuje doruči</w:t>
      </w:r>
      <w:r w:rsidR="00DF7AB3" w:rsidRPr="00591997">
        <w:rPr>
          <w:rFonts w:ascii="Times New Roman" w:hAnsi="Times New Roman" w:cs="Times New Roman"/>
          <w:color w:val="100A15"/>
          <w:sz w:val="24"/>
          <w:szCs w:val="24"/>
          <w:lang w:val="sk-SK"/>
        </w:rPr>
        <w:t>ť</w:t>
      </w:r>
      <w:r w:rsidRPr="00591997">
        <w:rPr>
          <w:rFonts w:ascii="Times New Roman" w:hAnsi="Times New Roman" w:cs="Times New Roman"/>
          <w:color w:val="100A15"/>
          <w:sz w:val="24"/>
          <w:szCs w:val="24"/>
          <w:lang w:val="sk-SK"/>
        </w:rPr>
        <w:t xml:space="preserve"> DRS po zapracovaní pripomienok zo záverečného prerokovania do sídla objednávate</w:t>
      </w:r>
      <w:r w:rsidR="00A67507" w:rsidRPr="00591997">
        <w:rPr>
          <w:rFonts w:ascii="Times New Roman" w:hAnsi="Times New Roman" w:cs="Times New Roman"/>
          <w:color w:val="100A15"/>
          <w:sz w:val="24"/>
          <w:szCs w:val="24"/>
          <w:lang w:val="sk-SK"/>
        </w:rPr>
        <w:t>ľ</w:t>
      </w:r>
      <w:r w:rsidRPr="00591997">
        <w:rPr>
          <w:rFonts w:ascii="Times New Roman" w:hAnsi="Times New Roman" w:cs="Times New Roman"/>
          <w:color w:val="100A15"/>
          <w:sz w:val="24"/>
          <w:szCs w:val="24"/>
          <w:lang w:val="sk-SK"/>
        </w:rPr>
        <w:t xml:space="preserve">a </w:t>
      </w:r>
      <w:r w:rsidR="007815EE" w:rsidRPr="00591997">
        <w:rPr>
          <w:rFonts w:ascii="Times New Roman" w:hAnsi="Times New Roman" w:cs="Times New Roman"/>
          <w:color w:val="100A15"/>
          <w:sz w:val="24"/>
          <w:szCs w:val="24"/>
          <w:lang w:val="sk-SK"/>
        </w:rPr>
        <w:t>v nasledovných termínoch:</w:t>
      </w:r>
    </w:p>
    <w:p w:rsidR="007815EE" w:rsidRPr="00591997" w:rsidRDefault="007815EE" w:rsidP="00591997">
      <w:pPr>
        <w:pStyle w:val="Odsekzoznamu"/>
        <w:spacing w:before="120" w:line="276" w:lineRule="auto"/>
        <w:ind w:left="567"/>
        <w:jc w:val="both"/>
        <w:rPr>
          <w:rFonts w:ascii="Times New Roman" w:hAnsi="Times New Roman" w:cs="Times New Roman"/>
          <w:color w:val="100A15"/>
          <w:sz w:val="24"/>
          <w:szCs w:val="24"/>
          <w:lang w:val="sk-SK"/>
        </w:rPr>
      </w:pPr>
    </w:p>
    <w:p w:rsidR="007815EE" w:rsidRPr="00591997" w:rsidRDefault="007815EE" w:rsidP="00591997">
      <w:pPr>
        <w:pStyle w:val="Odsekzoznamu"/>
        <w:numPr>
          <w:ilvl w:val="0"/>
          <w:numId w:val="17"/>
        </w:numPr>
        <w:tabs>
          <w:tab w:val="right" w:pos="9677"/>
        </w:tabs>
        <w:spacing w:before="360" w:line="276" w:lineRule="auto"/>
        <w:ind w:left="851" w:hanging="284"/>
        <w:jc w:val="both"/>
        <w:rPr>
          <w:rFonts w:ascii="Times New Roman" w:hAnsi="Times New Roman" w:cs="Times New Roman"/>
          <w:color w:val="100A15"/>
          <w:sz w:val="24"/>
          <w:szCs w:val="24"/>
          <w:lang w:val="sk-SK"/>
        </w:rPr>
      </w:pPr>
      <w:r w:rsidRPr="00591997">
        <w:rPr>
          <w:rFonts w:ascii="Times New Roman" w:hAnsi="Times New Roman" w:cs="Times New Roman"/>
          <w:sz w:val="24"/>
          <w:szCs w:val="24"/>
          <w:lang w:val="sk-SK"/>
        </w:rPr>
        <w:t xml:space="preserve">Objekt 1: Vypracovanie realizačnej projektovej dokumentácie: </w:t>
      </w:r>
      <w:r w:rsidRPr="00591997">
        <w:rPr>
          <w:rFonts w:ascii="Times New Roman" w:hAnsi="Times New Roman" w:cs="Times New Roman"/>
          <w:b/>
          <w:sz w:val="24"/>
          <w:szCs w:val="24"/>
          <w:lang w:val="sk-SK"/>
        </w:rPr>
        <w:t>„Rekonštrukcia Školského internátu, Jedlíkova 11</w:t>
      </w:r>
      <w:r w:rsidRPr="00591997">
        <w:rPr>
          <w:rFonts w:ascii="Times New Roman" w:hAnsi="Times New Roman" w:cs="Times New Roman"/>
          <w:sz w:val="24"/>
          <w:szCs w:val="24"/>
          <w:lang w:val="sk-SK"/>
        </w:rPr>
        <w:t xml:space="preserve">“, </w:t>
      </w:r>
      <w:r w:rsidRPr="00591997">
        <w:rPr>
          <w:rFonts w:ascii="Times New Roman" w:hAnsi="Times New Roman" w:cs="Times New Roman"/>
          <w:b/>
          <w:color w:val="100A15"/>
          <w:sz w:val="24"/>
          <w:szCs w:val="24"/>
          <w:lang w:val="sk-SK"/>
        </w:rPr>
        <w:t xml:space="preserve">do </w:t>
      </w:r>
      <w:r w:rsidRPr="00ED0DD5">
        <w:rPr>
          <w:rFonts w:ascii="Times New Roman" w:hAnsi="Times New Roman" w:cs="Times New Roman"/>
          <w:b/>
          <w:color w:val="100A15"/>
          <w:sz w:val="24"/>
          <w:szCs w:val="24"/>
          <w:lang w:val="sk-SK"/>
        </w:rPr>
        <w:t>90 dní odo</w:t>
      </w:r>
      <w:r w:rsidRPr="00591997">
        <w:rPr>
          <w:rFonts w:ascii="Times New Roman" w:hAnsi="Times New Roman" w:cs="Times New Roman"/>
          <w:b/>
          <w:color w:val="100A15"/>
          <w:sz w:val="24"/>
          <w:szCs w:val="24"/>
          <w:lang w:val="sk-SK"/>
        </w:rPr>
        <w:t xml:space="preserve"> dňa nadobudnutia účinnosti tejto zmluvy,</w:t>
      </w:r>
    </w:p>
    <w:p w:rsidR="007815EE" w:rsidRPr="00591997" w:rsidRDefault="007815EE" w:rsidP="00591997">
      <w:pPr>
        <w:pStyle w:val="Odsekzoznamu"/>
        <w:numPr>
          <w:ilvl w:val="0"/>
          <w:numId w:val="17"/>
        </w:numPr>
        <w:tabs>
          <w:tab w:val="right" w:pos="9677"/>
        </w:tabs>
        <w:spacing w:before="360" w:line="276" w:lineRule="auto"/>
        <w:ind w:left="851" w:hanging="284"/>
        <w:jc w:val="both"/>
        <w:rPr>
          <w:rFonts w:ascii="Times New Roman" w:hAnsi="Times New Roman" w:cs="Times New Roman"/>
          <w:color w:val="100A15"/>
          <w:sz w:val="24"/>
          <w:szCs w:val="24"/>
          <w:lang w:val="sk-SK"/>
        </w:rPr>
      </w:pPr>
      <w:r w:rsidRPr="00591997">
        <w:rPr>
          <w:rFonts w:ascii="Times New Roman" w:hAnsi="Times New Roman" w:cs="Times New Roman"/>
          <w:sz w:val="24"/>
          <w:szCs w:val="24"/>
          <w:lang w:val="sk-SK"/>
        </w:rPr>
        <w:t>Objekt 2: Vypracovanie realizačnej projektovej dokumentácie:</w:t>
      </w:r>
      <w:r w:rsidRPr="00591997">
        <w:rPr>
          <w:rFonts w:ascii="Times New Roman" w:hAnsi="Times New Roman" w:cs="Times New Roman"/>
          <w:b/>
          <w:sz w:val="24"/>
          <w:szCs w:val="24"/>
          <w:lang w:val="sk-SK"/>
        </w:rPr>
        <w:t xml:space="preserve"> „Rekonštrukcia budovy školy SOŠ“</w:t>
      </w:r>
      <w:r w:rsidRPr="00591997">
        <w:rPr>
          <w:rFonts w:ascii="Times New Roman" w:hAnsi="Times New Roman" w:cs="Times New Roman"/>
          <w:color w:val="000000"/>
          <w:sz w:val="24"/>
          <w:szCs w:val="24"/>
          <w:lang w:val="sk-SK"/>
        </w:rPr>
        <w:t xml:space="preserve"> </w:t>
      </w:r>
      <w:r w:rsidRPr="00ED0DD5">
        <w:rPr>
          <w:rFonts w:ascii="Times New Roman" w:hAnsi="Times New Roman" w:cs="Times New Roman"/>
          <w:b/>
          <w:color w:val="100A15"/>
          <w:sz w:val="24"/>
          <w:szCs w:val="24"/>
          <w:lang w:val="sk-SK"/>
        </w:rPr>
        <w:t xml:space="preserve">do </w:t>
      </w:r>
      <w:r w:rsidR="002D0633" w:rsidRPr="00ED0DD5">
        <w:rPr>
          <w:rFonts w:ascii="Times New Roman" w:hAnsi="Times New Roman" w:cs="Times New Roman"/>
          <w:b/>
          <w:color w:val="100A15"/>
          <w:sz w:val="24"/>
          <w:szCs w:val="24"/>
          <w:lang w:val="sk-SK"/>
        </w:rPr>
        <w:t>6</w:t>
      </w:r>
      <w:r w:rsidRPr="00ED0DD5">
        <w:rPr>
          <w:rFonts w:ascii="Times New Roman" w:hAnsi="Times New Roman" w:cs="Times New Roman"/>
          <w:b/>
          <w:color w:val="100A15"/>
          <w:sz w:val="24"/>
          <w:szCs w:val="24"/>
          <w:lang w:val="sk-SK"/>
        </w:rPr>
        <w:t>0</w:t>
      </w:r>
      <w:r w:rsidRPr="00591997">
        <w:rPr>
          <w:rFonts w:ascii="Times New Roman" w:hAnsi="Times New Roman" w:cs="Times New Roman"/>
          <w:b/>
          <w:color w:val="100A15"/>
          <w:sz w:val="24"/>
          <w:szCs w:val="24"/>
          <w:lang w:val="sk-SK"/>
        </w:rPr>
        <w:t xml:space="preserve"> dní odo dňa nadobudnutia účinnosti tejto zmluvy.</w:t>
      </w:r>
    </w:p>
    <w:p w:rsidR="007815EE" w:rsidRPr="00591997" w:rsidRDefault="007815EE" w:rsidP="00591997">
      <w:pPr>
        <w:pStyle w:val="Odsekzoznamu"/>
        <w:tabs>
          <w:tab w:val="right" w:pos="9677"/>
        </w:tabs>
        <w:spacing w:before="120" w:line="276" w:lineRule="auto"/>
        <w:ind w:left="567"/>
        <w:jc w:val="both"/>
        <w:rPr>
          <w:rFonts w:ascii="Times New Roman" w:hAnsi="Times New Roman" w:cs="Times New Roman"/>
          <w:color w:val="100A15"/>
          <w:sz w:val="24"/>
          <w:szCs w:val="24"/>
          <w:lang w:val="sk-SK"/>
        </w:rPr>
      </w:pPr>
    </w:p>
    <w:p w:rsidR="00926B1F" w:rsidRPr="00591997" w:rsidRDefault="003A418A" w:rsidP="00591997">
      <w:pPr>
        <w:pStyle w:val="Odsekzoznamu"/>
        <w:numPr>
          <w:ilvl w:val="1"/>
          <w:numId w:val="7"/>
        </w:numPr>
        <w:spacing w:line="276" w:lineRule="auto"/>
        <w:ind w:left="567" w:hanging="567"/>
        <w:jc w:val="both"/>
        <w:rPr>
          <w:rFonts w:ascii="Times New Roman" w:hAnsi="Times New Roman" w:cs="Times New Roman"/>
          <w:b/>
          <w:color w:val="100A15"/>
          <w:sz w:val="24"/>
          <w:szCs w:val="24"/>
          <w:lang w:val="sk-SK"/>
        </w:rPr>
      </w:pPr>
      <w:r w:rsidRPr="00591997">
        <w:rPr>
          <w:rFonts w:ascii="Times New Roman" w:hAnsi="Times New Roman" w:cs="Times New Roman"/>
          <w:color w:val="100A15"/>
          <w:sz w:val="24"/>
          <w:szCs w:val="24"/>
          <w:lang w:val="sk-SK"/>
        </w:rPr>
        <w:t>Dňom doručenia DRS do sídla objednávate</w:t>
      </w:r>
      <w:r w:rsidR="00DF7AB3" w:rsidRPr="00591997">
        <w:rPr>
          <w:rFonts w:ascii="Times New Roman" w:hAnsi="Times New Roman" w:cs="Times New Roman"/>
          <w:color w:val="100A15"/>
          <w:sz w:val="24"/>
          <w:szCs w:val="24"/>
          <w:lang w:val="sk-SK"/>
        </w:rPr>
        <w:t>ľ</w:t>
      </w:r>
      <w:r w:rsidRPr="00591997">
        <w:rPr>
          <w:rFonts w:ascii="Times New Roman" w:hAnsi="Times New Roman" w:cs="Times New Roman"/>
          <w:color w:val="100A15"/>
          <w:sz w:val="24"/>
          <w:szCs w:val="24"/>
          <w:lang w:val="sk-SK"/>
        </w:rPr>
        <w:t>a sa začína preberacie konanie. Účelom preberacieho konania je zistenie skutočnosti, či DRS spĺňa kvantitatívne a kvalitatívne vlastnosti uvedené v tejto zmluve a jej súčastiach (príloh). Na účely tejto zmluvy DRS nespĺňa požiadavky uvedené v tejto zmluve, ak má vady, ktoré sú objednávate</w:t>
      </w:r>
      <w:r w:rsidR="00DF7AB3" w:rsidRPr="00591997">
        <w:rPr>
          <w:rFonts w:ascii="Times New Roman" w:hAnsi="Times New Roman" w:cs="Times New Roman"/>
          <w:color w:val="100A15"/>
          <w:sz w:val="24"/>
          <w:szCs w:val="24"/>
          <w:lang w:val="sk-SK"/>
        </w:rPr>
        <w:t>ľ</w:t>
      </w:r>
      <w:r w:rsidRPr="00591997">
        <w:rPr>
          <w:rFonts w:ascii="Times New Roman" w:hAnsi="Times New Roman" w:cs="Times New Roman"/>
          <w:color w:val="100A15"/>
          <w:sz w:val="24"/>
          <w:szCs w:val="24"/>
          <w:lang w:val="sk-SK"/>
        </w:rPr>
        <w:t>om zistite</w:t>
      </w:r>
      <w:r w:rsidR="00DF7AB3" w:rsidRPr="00591997">
        <w:rPr>
          <w:rFonts w:ascii="Times New Roman" w:hAnsi="Times New Roman" w:cs="Times New Roman"/>
          <w:color w:val="100A15"/>
          <w:sz w:val="24"/>
          <w:szCs w:val="24"/>
          <w:lang w:val="sk-SK"/>
        </w:rPr>
        <w:t>ľ</w:t>
      </w:r>
      <w:r w:rsidRPr="00591997">
        <w:rPr>
          <w:rFonts w:ascii="Times New Roman" w:hAnsi="Times New Roman" w:cs="Times New Roman"/>
          <w:color w:val="100A15"/>
          <w:sz w:val="24"/>
          <w:szCs w:val="24"/>
          <w:lang w:val="sk-SK"/>
        </w:rPr>
        <w:t xml:space="preserve">né pri vynaložení obvyklej starostlivosti počas preberacieho konania, alebo nespĺňa aj </w:t>
      </w:r>
      <w:r w:rsidR="00DF7AB3" w:rsidRPr="00591997">
        <w:rPr>
          <w:rFonts w:ascii="Times New Roman" w:hAnsi="Times New Roman" w:cs="Times New Roman"/>
          <w:color w:val="100A15"/>
          <w:sz w:val="24"/>
          <w:szCs w:val="24"/>
          <w:lang w:val="sk-SK"/>
        </w:rPr>
        <w:t>ď</w:t>
      </w:r>
      <w:r w:rsidRPr="00591997">
        <w:rPr>
          <w:rFonts w:ascii="Times New Roman" w:hAnsi="Times New Roman" w:cs="Times New Roman"/>
          <w:color w:val="100A15"/>
          <w:sz w:val="24"/>
          <w:szCs w:val="24"/>
          <w:lang w:val="sk-SK"/>
        </w:rPr>
        <w:t>alšie požiadavky uvedené v tejto zmluve, opise predmetu zákazky (</w:t>
      </w:r>
      <w:r w:rsidR="00DF7AB3" w:rsidRPr="00591997">
        <w:rPr>
          <w:rFonts w:ascii="Times New Roman" w:hAnsi="Times New Roman" w:cs="Times New Roman"/>
          <w:color w:val="100A15"/>
          <w:sz w:val="24"/>
          <w:szCs w:val="24"/>
          <w:lang w:val="sk-SK"/>
        </w:rPr>
        <w:t>ď</w:t>
      </w:r>
      <w:r w:rsidRPr="00591997">
        <w:rPr>
          <w:rFonts w:ascii="Times New Roman" w:hAnsi="Times New Roman" w:cs="Times New Roman"/>
          <w:color w:val="100A15"/>
          <w:sz w:val="24"/>
          <w:szCs w:val="24"/>
          <w:lang w:val="sk-SK"/>
        </w:rPr>
        <w:t xml:space="preserve">alej len „súťažné podklady") a </w:t>
      </w:r>
      <w:r w:rsidR="00DF7AB3" w:rsidRPr="00591997">
        <w:rPr>
          <w:rFonts w:ascii="Times New Roman" w:hAnsi="Times New Roman" w:cs="Times New Roman"/>
          <w:color w:val="100A15"/>
          <w:sz w:val="24"/>
          <w:szCs w:val="24"/>
          <w:lang w:val="sk-SK"/>
        </w:rPr>
        <w:t>ď</w:t>
      </w:r>
      <w:r w:rsidRPr="00591997">
        <w:rPr>
          <w:rFonts w:ascii="Times New Roman" w:hAnsi="Times New Roman" w:cs="Times New Roman"/>
          <w:color w:val="100A15"/>
          <w:sz w:val="24"/>
          <w:szCs w:val="24"/>
          <w:lang w:val="sk-SK"/>
        </w:rPr>
        <w:t xml:space="preserve">alších podkladov poskytnutých v rámci zadávania zákazky zo dňa </w:t>
      </w:r>
      <w:r w:rsidR="007815EE" w:rsidRPr="00591997">
        <w:rPr>
          <w:rFonts w:ascii="Times New Roman" w:hAnsi="Times New Roman" w:cs="Times New Roman"/>
          <w:color w:val="100A15"/>
          <w:sz w:val="24"/>
          <w:szCs w:val="24"/>
          <w:lang w:val="sk-SK"/>
        </w:rPr>
        <w:t>3</w:t>
      </w:r>
      <w:r w:rsidRPr="00591997">
        <w:rPr>
          <w:rFonts w:ascii="Times New Roman" w:hAnsi="Times New Roman" w:cs="Times New Roman"/>
          <w:color w:val="100A15"/>
          <w:sz w:val="24"/>
          <w:szCs w:val="24"/>
          <w:lang w:val="sk-SK"/>
        </w:rPr>
        <w:t>0.</w:t>
      </w:r>
      <w:r w:rsidR="007815EE" w:rsidRPr="00591997">
        <w:rPr>
          <w:rFonts w:ascii="Times New Roman" w:hAnsi="Times New Roman" w:cs="Times New Roman"/>
          <w:color w:val="100A15"/>
          <w:sz w:val="24"/>
          <w:szCs w:val="24"/>
          <w:lang w:val="sk-SK"/>
        </w:rPr>
        <w:t>11</w:t>
      </w:r>
      <w:r w:rsidRPr="00591997">
        <w:rPr>
          <w:rFonts w:ascii="Times New Roman" w:hAnsi="Times New Roman" w:cs="Times New Roman"/>
          <w:color w:val="100A15"/>
          <w:sz w:val="24"/>
          <w:szCs w:val="24"/>
          <w:lang w:val="sk-SK"/>
        </w:rPr>
        <w:t>.201</w:t>
      </w:r>
      <w:r w:rsidR="007815EE" w:rsidRPr="00591997">
        <w:rPr>
          <w:rFonts w:ascii="Times New Roman" w:hAnsi="Times New Roman" w:cs="Times New Roman"/>
          <w:color w:val="100A15"/>
          <w:sz w:val="24"/>
          <w:szCs w:val="24"/>
          <w:lang w:val="sk-SK"/>
        </w:rPr>
        <w:t>8</w:t>
      </w:r>
      <w:r w:rsidRPr="00591997">
        <w:rPr>
          <w:rFonts w:ascii="Times New Roman" w:hAnsi="Times New Roman" w:cs="Times New Roman"/>
          <w:color w:val="100A15"/>
          <w:sz w:val="24"/>
          <w:szCs w:val="24"/>
          <w:lang w:val="sk-SK"/>
        </w:rPr>
        <w:t xml:space="preserve"> (</w:t>
      </w:r>
      <w:r w:rsidR="00DF7AB3" w:rsidRPr="00591997">
        <w:rPr>
          <w:rFonts w:ascii="Times New Roman" w:hAnsi="Times New Roman" w:cs="Times New Roman"/>
          <w:color w:val="100A15"/>
          <w:sz w:val="24"/>
          <w:szCs w:val="24"/>
          <w:lang w:val="sk-SK"/>
        </w:rPr>
        <w:t>ď</w:t>
      </w:r>
      <w:r w:rsidRPr="00591997">
        <w:rPr>
          <w:rFonts w:ascii="Times New Roman" w:hAnsi="Times New Roman" w:cs="Times New Roman"/>
          <w:color w:val="100A15"/>
          <w:sz w:val="24"/>
          <w:szCs w:val="24"/>
          <w:lang w:val="sk-SK"/>
        </w:rPr>
        <w:t>alej len „zjavné vady").</w:t>
      </w:r>
    </w:p>
    <w:p w:rsidR="00926B1F" w:rsidRPr="00591997" w:rsidRDefault="003A418A" w:rsidP="00591997">
      <w:pPr>
        <w:pStyle w:val="Odsekzoznamu"/>
        <w:numPr>
          <w:ilvl w:val="1"/>
          <w:numId w:val="7"/>
        </w:numPr>
        <w:spacing w:line="276" w:lineRule="auto"/>
        <w:ind w:left="567" w:hanging="567"/>
        <w:jc w:val="both"/>
        <w:rPr>
          <w:rFonts w:ascii="Times New Roman" w:hAnsi="Times New Roman" w:cs="Times New Roman"/>
          <w:b/>
          <w:color w:val="100A15"/>
          <w:sz w:val="24"/>
          <w:szCs w:val="24"/>
          <w:lang w:val="sk-SK"/>
        </w:rPr>
      </w:pPr>
      <w:r w:rsidRPr="00591997">
        <w:rPr>
          <w:rFonts w:ascii="Times New Roman" w:hAnsi="Times New Roman" w:cs="Times New Roman"/>
          <w:color w:val="100A15"/>
          <w:sz w:val="24"/>
          <w:szCs w:val="24"/>
          <w:lang w:val="sk-SK"/>
        </w:rPr>
        <w:t>Preberacie konanie je skončené dňom podpísania preberacieho protokolu objednávate</w:t>
      </w:r>
      <w:r w:rsidR="00A67507" w:rsidRPr="00591997">
        <w:rPr>
          <w:rFonts w:ascii="Times New Roman" w:hAnsi="Times New Roman" w:cs="Times New Roman"/>
          <w:color w:val="100A15"/>
          <w:sz w:val="24"/>
          <w:szCs w:val="24"/>
          <w:lang w:val="sk-SK"/>
        </w:rPr>
        <w:t>ľ</w:t>
      </w:r>
      <w:r w:rsidRPr="00591997">
        <w:rPr>
          <w:rFonts w:ascii="Times New Roman" w:hAnsi="Times New Roman" w:cs="Times New Roman"/>
          <w:color w:val="100A15"/>
          <w:sz w:val="24"/>
          <w:szCs w:val="24"/>
          <w:lang w:val="sk-SK"/>
        </w:rPr>
        <w:t>om a zhotovite</w:t>
      </w:r>
      <w:r w:rsidR="00A67507" w:rsidRPr="00591997">
        <w:rPr>
          <w:rFonts w:ascii="Times New Roman" w:hAnsi="Times New Roman" w:cs="Times New Roman"/>
          <w:color w:val="100A15"/>
          <w:sz w:val="24"/>
          <w:szCs w:val="24"/>
          <w:lang w:val="sk-SK"/>
        </w:rPr>
        <w:t>ľ</w:t>
      </w:r>
      <w:r w:rsidRPr="00591997">
        <w:rPr>
          <w:rFonts w:ascii="Times New Roman" w:hAnsi="Times New Roman" w:cs="Times New Roman"/>
          <w:color w:val="100A15"/>
          <w:sz w:val="24"/>
          <w:szCs w:val="24"/>
          <w:lang w:val="sk-SK"/>
        </w:rPr>
        <w:t>om. V preberacom protokole deklaruje objednávate</w:t>
      </w:r>
      <w:r w:rsidR="00DF7AB3" w:rsidRPr="00591997">
        <w:rPr>
          <w:rFonts w:ascii="Times New Roman" w:hAnsi="Times New Roman" w:cs="Times New Roman"/>
          <w:color w:val="100A15"/>
          <w:sz w:val="24"/>
          <w:szCs w:val="24"/>
          <w:lang w:val="sk-SK"/>
        </w:rPr>
        <w:t>ľ</w:t>
      </w:r>
      <w:r w:rsidRPr="00591997">
        <w:rPr>
          <w:rFonts w:ascii="Times New Roman" w:hAnsi="Times New Roman" w:cs="Times New Roman"/>
          <w:color w:val="100A15"/>
          <w:sz w:val="24"/>
          <w:szCs w:val="24"/>
          <w:lang w:val="sk-SK"/>
        </w:rPr>
        <w:t xml:space="preserve"> skutočnosť, že DRS nemá v deň podpísania preberacieho protokolu zjavné vady alebo skutočnos</w:t>
      </w:r>
      <w:r w:rsidR="00DF7AB3" w:rsidRPr="00591997">
        <w:rPr>
          <w:rFonts w:ascii="Times New Roman" w:hAnsi="Times New Roman" w:cs="Times New Roman"/>
          <w:color w:val="100A15"/>
          <w:sz w:val="24"/>
          <w:szCs w:val="24"/>
          <w:lang w:val="sk-SK"/>
        </w:rPr>
        <w:t>ť</w:t>
      </w:r>
      <w:r w:rsidRPr="00591997">
        <w:rPr>
          <w:rFonts w:ascii="Times New Roman" w:hAnsi="Times New Roman" w:cs="Times New Roman"/>
          <w:color w:val="100A15"/>
          <w:sz w:val="24"/>
          <w:szCs w:val="24"/>
          <w:lang w:val="sk-SK"/>
        </w:rPr>
        <w:t xml:space="preserve"> uvedenú v prvej vete bodu 6.7 tohto článku.</w:t>
      </w:r>
    </w:p>
    <w:p w:rsidR="00926B1F" w:rsidRPr="00591997" w:rsidRDefault="003A418A" w:rsidP="00591997">
      <w:pPr>
        <w:pStyle w:val="Odsekzoznamu"/>
        <w:numPr>
          <w:ilvl w:val="1"/>
          <w:numId w:val="7"/>
        </w:numPr>
        <w:spacing w:line="276" w:lineRule="auto"/>
        <w:ind w:left="567" w:hanging="567"/>
        <w:jc w:val="both"/>
        <w:rPr>
          <w:rFonts w:ascii="Times New Roman" w:hAnsi="Times New Roman" w:cs="Times New Roman"/>
          <w:b/>
          <w:color w:val="100A15"/>
          <w:sz w:val="24"/>
          <w:szCs w:val="24"/>
          <w:lang w:val="sk-SK"/>
        </w:rPr>
      </w:pPr>
      <w:r w:rsidRPr="00591997">
        <w:rPr>
          <w:rFonts w:ascii="Times New Roman" w:hAnsi="Times New Roman" w:cs="Times New Roman"/>
          <w:color w:val="100A15"/>
          <w:sz w:val="24"/>
          <w:szCs w:val="24"/>
          <w:lang w:val="sk-SK"/>
        </w:rPr>
        <w:t>Objednávate</w:t>
      </w:r>
      <w:r w:rsidR="00DF7AB3" w:rsidRPr="00591997">
        <w:rPr>
          <w:rFonts w:ascii="Times New Roman" w:hAnsi="Times New Roman" w:cs="Times New Roman"/>
          <w:color w:val="100A15"/>
          <w:sz w:val="24"/>
          <w:szCs w:val="24"/>
          <w:lang w:val="sk-SK"/>
        </w:rPr>
        <w:t>ľ</w:t>
      </w:r>
      <w:r w:rsidRPr="00591997">
        <w:rPr>
          <w:rFonts w:ascii="Times New Roman" w:hAnsi="Times New Roman" w:cs="Times New Roman"/>
          <w:color w:val="100A15"/>
          <w:sz w:val="24"/>
          <w:szCs w:val="24"/>
          <w:lang w:val="sk-SK"/>
        </w:rPr>
        <w:t xml:space="preserve"> sa zaväzuje podpísa</w:t>
      </w:r>
      <w:r w:rsidR="00DF7AB3" w:rsidRPr="00591997">
        <w:rPr>
          <w:rFonts w:ascii="Times New Roman" w:hAnsi="Times New Roman" w:cs="Times New Roman"/>
          <w:color w:val="100A15"/>
          <w:sz w:val="24"/>
          <w:szCs w:val="24"/>
          <w:lang w:val="sk-SK"/>
        </w:rPr>
        <w:t>ť</w:t>
      </w:r>
      <w:r w:rsidRPr="00591997">
        <w:rPr>
          <w:rFonts w:ascii="Times New Roman" w:hAnsi="Times New Roman" w:cs="Times New Roman"/>
          <w:color w:val="100A15"/>
          <w:sz w:val="24"/>
          <w:szCs w:val="24"/>
          <w:lang w:val="sk-SK"/>
        </w:rPr>
        <w:t xml:space="preserve"> preberací protokol v lehote do 20 dní odo dňa doručenia DRS. Preberací protokol sa vyhotoví v dvoch rovnopisoch, z ktorých jeden obdrží objednávate</w:t>
      </w:r>
      <w:r w:rsidR="00DF7AB3" w:rsidRPr="00591997">
        <w:rPr>
          <w:rFonts w:ascii="Times New Roman" w:hAnsi="Times New Roman" w:cs="Times New Roman"/>
          <w:color w:val="100A15"/>
          <w:sz w:val="24"/>
          <w:szCs w:val="24"/>
          <w:lang w:val="sk-SK"/>
        </w:rPr>
        <w:t>ľ</w:t>
      </w:r>
      <w:r w:rsidRPr="00591997">
        <w:rPr>
          <w:rFonts w:ascii="Times New Roman" w:hAnsi="Times New Roman" w:cs="Times New Roman"/>
          <w:color w:val="100A15"/>
          <w:sz w:val="24"/>
          <w:szCs w:val="24"/>
          <w:lang w:val="sk-SK"/>
        </w:rPr>
        <w:t xml:space="preserve"> a druhý zhotovite</w:t>
      </w:r>
      <w:r w:rsidR="00A67507" w:rsidRPr="00591997">
        <w:rPr>
          <w:rFonts w:ascii="Times New Roman" w:hAnsi="Times New Roman" w:cs="Times New Roman"/>
          <w:color w:val="100A15"/>
          <w:sz w:val="24"/>
          <w:szCs w:val="24"/>
          <w:lang w:val="sk-SK"/>
        </w:rPr>
        <w:t>ľ</w:t>
      </w:r>
      <w:r w:rsidRPr="00591997">
        <w:rPr>
          <w:rFonts w:ascii="Times New Roman" w:hAnsi="Times New Roman" w:cs="Times New Roman"/>
          <w:color w:val="100A15"/>
          <w:sz w:val="24"/>
          <w:szCs w:val="24"/>
          <w:lang w:val="sk-SK"/>
        </w:rPr>
        <w:t>. Zhotovite</w:t>
      </w:r>
      <w:r w:rsidR="00A67507" w:rsidRPr="00591997">
        <w:rPr>
          <w:rFonts w:ascii="Times New Roman" w:hAnsi="Times New Roman" w:cs="Times New Roman"/>
          <w:color w:val="100A15"/>
          <w:sz w:val="24"/>
          <w:szCs w:val="24"/>
          <w:lang w:val="sk-SK"/>
        </w:rPr>
        <w:t>ľ</w:t>
      </w:r>
      <w:r w:rsidRPr="00591997">
        <w:rPr>
          <w:rFonts w:ascii="Times New Roman" w:hAnsi="Times New Roman" w:cs="Times New Roman"/>
          <w:color w:val="100A15"/>
          <w:sz w:val="24"/>
          <w:szCs w:val="24"/>
          <w:lang w:val="sk-SK"/>
        </w:rPr>
        <w:t xml:space="preserve"> súhlasí, aby objednávate</w:t>
      </w:r>
      <w:r w:rsidR="00DF7AB3" w:rsidRPr="00591997">
        <w:rPr>
          <w:rFonts w:ascii="Times New Roman" w:hAnsi="Times New Roman" w:cs="Times New Roman"/>
          <w:color w:val="100A15"/>
          <w:sz w:val="24"/>
          <w:szCs w:val="24"/>
          <w:lang w:val="sk-SK"/>
        </w:rPr>
        <w:t>ľ</w:t>
      </w:r>
      <w:r w:rsidRPr="00591997">
        <w:rPr>
          <w:rFonts w:ascii="Times New Roman" w:hAnsi="Times New Roman" w:cs="Times New Roman"/>
          <w:color w:val="100A15"/>
          <w:sz w:val="24"/>
          <w:szCs w:val="24"/>
          <w:lang w:val="sk-SK"/>
        </w:rPr>
        <w:t xml:space="preserve"> počas lehoty uvedenej v prvej vete tohto bodu poskytol dielo na vyjadrenie orgánom a organizáciám, ktorých vyjadrenie je potrebné k stavebnému </w:t>
      </w:r>
      <w:r w:rsidR="005127AC" w:rsidRPr="00591997">
        <w:rPr>
          <w:rFonts w:ascii="Times New Roman" w:hAnsi="Times New Roman" w:cs="Times New Roman"/>
          <w:color w:val="100A15"/>
          <w:sz w:val="24"/>
          <w:szCs w:val="24"/>
          <w:lang w:val="sk-SK"/>
        </w:rPr>
        <w:t>konaniu</w:t>
      </w:r>
      <w:r w:rsidRPr="00591997">
        <w:rPr>
          <w:rFonts w:ascii="Times New Roman" w:hAnsi="Times New Roman" w:cs="Times New Roman"/>
          <w:color w:val="100A15"/>
          <w:sz w:val="24"/>
          <w:szCs w:val="24"/>
          <w:lang w:val="sk-SK"/>
        </w:rPr>
        <w:t>.</w:t>
      </w:r>
    </w:p>
    <w:p w:rsidR="00926B1F" w:rsidRPr="00591997" w:rsidRDefault="003A418A" w:rsidP="00591997">
      <w:pPr>
        <w:pStyle w:val="Odsekzoznamu"/>
        <w:numPr>
          <w:ilvl w:val="1"/>
          <w:numId w:val="7"/>
        </w:numPr>
        <w:spacing w:line="276" w:lineRule="auto"/>
        <w:ind w:left="567" w:hanging="567"/>
        <w:jc w:val="both"/>
        <w:rPr>
          <w:rFonts w:ascii="Times New Roman" w:hAnsi="Times New Roman" w:cs="Times New Roman"/>
          <w:b/>
          <w:color w:val="100A15"/>
          <w:sz w:val="24"/>
          <w:szCs w:val="24"/>
          <w:lang w:val="sk-SK"/>
        </w:rPr>
      </w:pPr>
      <w:r w:rsidRPr="00591997">
        <w:rPr>
          <w:rFonts w:ascii="Times New Roman" w:hAnsi="Times New Roman" w:cs="Times New Roman"/>
          <w:color w:val="100A15"/>
          <w:sz w:val="24"/>
          <w:szCs w:val="24"/>
          <w:lang w:val="sk-SK"/>
        </w:rPr>
        <w:t>Ak objednávate</w:t>
      </w:r>
      <w:r w:rsidR="00DF7AB3" w:rsidRPr="00591997">
        <w:rPr>
          <w:rFonts w:ascii="Times New Roman" w:hAnsi="Times New Roman" w:cs="Times New Roman"/>
          <w:color w:val="100A15"/>
          <w:sz w:val="24"/>
          <w:szCs w:val="24"/>
          <w:lang w:val="sk-SK"/>
        </w:rPr>
        <w:t>ľ</w:t>
      </w:r>
      <w:r w:rsidRPr="00591997">
        <w:rPr>
          <w:rFonts w:ascii="Times New Roman" w:hAnsi="Times New Roman" w:cs="Times New Roman"/>
          <w:color w:val="100A15"/>
          <w:sz w:val="24"/>
          <w:szCs w:val="24"/>
          <w:lang w:val="sk-SK"/>
        </w:rPr>
        <w:t xml:space="preserve"> počas preberacieho konania zistí skutočnosť, že DRS má zjavné vady, oznámi písomne túto skutočnos</w:t>
      </w:r>
      <w:r w:rsidR="00DF7AB3" w:rsidRPr="00591997">
        <w:rPr>
          <w:rFonts w:ascii="Times New Roman" w:hAnsi="Times New Roman" w:cs="Times New Roman"/>
          <w:color w:val="100A15"/>
          <w:sz w:val="24"/>
          <w:szCs w:val="24"/>
          <w:lang w:val="sk-SK"/>
        </w:rPr>
        <w:t>ť</w:t>
      </w:r>
      <w:r w:rsidRPr="00591997">
        <w:rPr>
          <w:rFonts w:ascii="Times New Roman" w:hAnsi="Times New Roman" w:cs="Times New Roman"/>
          <w:color w:val="100A15"/>
          <w:sz w:val="24"/>
          <w:szCs w:val="24"/>
          <w:lang w:val="sk-SK"/>
        </w:rPr>
        <w:t xml:space="preserve"> zhotovite</w:t>
      </w:r>
      <w:r w:rsidR="00DF7AB3" w:rsidRPr="00591997">
        <w:rPr>
          <w:rFonts w:ascii="Times New Roman" w:hAnsi="Times New Roman" w:cs="Times New Roman"/>
          <w:color w:val="100A15"/>
          <w:sz w:val="24"/>
          <w:szCs w:val="24"/>
          <w:lang w:val="sk-SK"/>
        </w:rPr>
        <w:t>ľ</w:t>
      </w:r>
      <w:r w:rsidRPr="00591997">
        <w:rPr>
          <w:rFonts w:ascii="Times New Roman" w:hAnsi="Times New Roman" w:cs="Times New Roman"/>
          <w:color w:val="100A15"/>
          <w:sz w:val="24"/>
          <w:szCs w:val="24"/>
          <w:lang w:val="sk-SK"/>
        </w:rPr>
        <w:t>ovi odoslaním doporučenej zásielky adresovanej do sídla zhotovite</w:t>
      </w:r>
      <w:r w:rsidR="00DF7AB3" w:rsidRPr="00591997">
        <w:rPr>
          <w:rFonts w:ascii="Times New Roman" w:hAnsi="Times New Roman" w:cs="Times New Roman"/>
          <w:color w:val="100A15"/>
          <w:sz w:val="24"/>
          <w:szCs w:val="24"/>
          <w:lang w:val="sk-SK"/>
        </w:rPr>
        <w:t>ľ</w:t>
      </w:r>
      <w:r w:rsidRPr="00591997">
        <w:rPr>
          <w:rFonts w:ascii="Times New Roman" w:hAnsi="Times New Roman" w:cs="Times New Roman"/>
          <w:color w:val="100A15"/>
          <w:sz w:val="24"/>
          <w:szCs w:val="24"/>
          <w:lang w:val="sk-SK"/>
        </w:rPr>
        <w:t>a v lehote uvedenej v bode 6.4 tohto článku (</w:t>
      </w:r>
      <w:r w:rsidR="00DF7AB3" w:rsidRPr="00591997">
        <w:rPr>
          <w:rFonts w:ascii="Times New Roman" w:hAnsi="Times New Roman" w:cs="Times New Roman"/>
          <w:color w:val="100A15"/>
          <w:sz w:val="24"/>
          <w:szCs w:val="24"/>
          <w:lang w:val="sk-SK"/>
        </w:rPr>
        <w:t>ď</w:t>
      </w:r>
      <w:r w:rsidRPr="00591997">
        <w:rPr>
          <w:rFonts w:ascii="Times New Roman" w:hAnsi="Times New Roman" w:cs="Times New Roman"/>
          <w:color w:val="100A15"/>
          <w:sz w:val="24"/>
          <w:szCs w:val="24"/>
          <w:lang w:val="sk-SK"/>
        </w:rPr>
        <w:t>alej len „oznámenie o zjavných vadách"). V oznámení o zjavných vadách určí objednávate</w:t>
      </w:r>
      <w:r w:rsidR="00DF7AB3" w:rsidRPr="00591997">
        <w:rPr>
          <w:rFonts w:ascii="Times New Roman" w:hAnsi="Times New Roman" w:cs="Times New Roman"/>
          <w:color w:val="100A15"/>
          <w:sz w:val="24"/>
          <w:szCs w:val="24"/>
          <w:lang w:val="sk-SK"/>
        </w:rPr>
        <w:t>ľ</w:t>
      </w:r>
      <w:r w:rsidRPr="00591997">
        <w:rPr>
          <w:rFonts w:ascii="Times New Roman" w:hAnsi="Times New Roman" w:cs="Times New Roman"/>
          <w:color w:val="100A15"/>
          <w:sz w:val="24"/>
          <w:szCs w:val="24"/>
          <w:lang w:val="sk-SK"/>
        </w:rPr>
        <w:t xml:space="preserve"> súčasne lehotu na odstránenie zjavných vád. Lehota na odstránenie zjavných vád nesmie by</w:t>
      </w:r>
      <w:r w:rsidR="00DF7AB3" w:rsidRPr="00591997">
        <w:rPr>
          <w:rFonts w:ascii="Times New Roman" w:hAnsi="Times New Roman" w:cs="Times New Roman"/>
          <w:color w:val="100A15"/>
          <w:sz w:val="24"/>
          <w:szCs w:val="24"/>
          <w:lang w:val="sk-SK"/>
        </w:rPr>
        <w:t>ť</w:t>
      </w:r>
      <w:r w:rsidRPr="00591997">
        <w:rPr>
          <w:rFonts w:ascii="Times New Roman" w:hAnsi="Times New Roman" w:cs="Times New Roman"/>
          <w:color w:val="100A15"/>
          <w:sz w:val="24"/>
          <w:szCs w:val="24"/>
          <w:lang w:val="sk-SK"/>
        </w:rPr>
        <w:t xml:space="preserve"> kratšia ako 10 pracovných dní.</w:t>
      </w:r>
    </w:p>
    <w:p w:rsidR="00926B1F" w:rsidRPr="00591997" w:rsidRDefault="003A418A" w:rsidP="00591997">
      <w:pPr>
        <w:pStyle w:val="Odsekzoznamu"/>
        <w:numPr>
          <w:ilvl w:val="1"/>
          <w:numId w:val="7"/>
        </w:numPr>
        <w:spacing w:line="276" w:lineRule="auto"/>
        <w:ind w:left="567" w:right="10" w:hanging="567"/>
        <w:jc w:val="both"/>
        <w:rPr>
          <w:rFonts w:ascii="Times New Roman" w:hAnsi="Times New Roman" w:cs="Times New Roman"/>
          <w:color w:val="000000"/>
          <w:sz w:val="24"/>
          <w:szCs w:val="24"/>
          <w:lang w:val="sk-SK"/>
        </w:rPr>
      </w:pPr>
      <w:r w:rsidRPr="00591997">
        <w:rPr>
          <w:rFonts w:ascii="Times New Roman" w:hAnsi="Times New Roman" w:cs="Times New Roman"/>
          <w:color w:val="100A15"/>
          <w:sz w:val="24"/>
          <w:szCs w:val="24"/>
          <w:lang w:val="sk-SK"/>
        </w:rPr>
        <w:t>Odo dňa odoslania oznámenia o zjavných vadách lehota uvedená v bode 6.4 tohto článku neplynie. Odo dňa doručenia DRS spolu s písomným vyhlásením zhotovite</w:t>
      </w:r>
      <w:r w:rsidR="00DF7AB3" w:rsidRPr="00591997">
        <w:rPr>
          <w:rFonts w:ascii="Times New Roman" w:hAnsi="Times New Roman" w:cs="Times New Roman"/>
          <w:color w:val="100A15"/>
          <w:sz w:val="24"/>
          <w:szCs w:val="24"/>
          <w:lang w:val="sk-SK"/>
        </w:rPr>
        <w:t>ľ</w:t>
      </w:r>
      <w:r w:rsidRPr="00591997">
        <w:rPr>
          <w:rFonts w:ascii="Times New Roman" w:hAnsi="Times New Roman" w:cs="Times New Roman"/>
          <w:color w:val="100A15"/>
          <w:sz w:val="24"/>
          <w:szCs w:val="24"/>
          <w:lang w:val="sk-SK"/>
        </w:rPr>
        <w:t>a, že zjavné vady uvedené v oznámení o zjavných vadách boli odstránené, do sídla objednávate</w:t>
      </w:r>
      <w:r w:rsidR="00DF7AB3" w:rsidRPr="00591997">
        <w:rPr>
          <w:rFonts w:ascii="Times New Roman" w:hAnsi="Times New Roman" w:cs="Times New Roman"/>
          <w:color w:val="100A15"/>
          <w:sz w:val="24"/>
          <w:szCs w:val="24"/>
          <w:lang w:val="sk-SK"/>
        </w:rPr>
        <w:t>ľ</w:t>
      </w:r>
      <w:r w:rsidRPr="00591997">
        <w:rPr>
          <w:rFonts w:ascii="Times New Roman" w:hAnsi="Times New Roman" w:cs="Times New Roman"/>
          <w:color w:val="100A15"/>
          <w:sz w:val="24"/>
          <w:szCs w:val="24"/>
          <w:lang w:val="sk-SK"/>
        </w:rPr>
        <w:t>a, plynie lehota</w:t>
      </w:r>
      <w:r w:rsidR="00A37EAB" w:rsidRPr="00591997">
        <w:rPr>
          <w:rFonts w:ascii="Times New Roman" w:hAnsi="Times New Roman" w:cs="Times New Roman"/>
          <w:color w:val="100A15"/>
          <w:sz w:val="24"/>
          <w:szCs w:val="24"/>
          <w:lang w:val="sk-SK"/>
        </w:rPr>
        <w:t xml:space="preserve"> </w:t>
      </w:r>
      <w:r w:rsidRPr="00591997">
        <w:rPr>
          <w:rFonts w:ascii="Times New Roman" w:hAnsi="Times New Roman" w:cs="Times New Roman"/>
          <w:color w:val="000000"/>
          <w:sz w:val="24"/>
          <w:szCs w:val="24"/>
          <w:lang w:val="sk-SK"/>
        </w:rPr>
        <w:t xml:space="preserve">uvedená v článku 6.4 </w:t>
      </w:r>
      <w:r w:rsidR="00DF7AB3" w:rsidRPr="00591997">
        <w:rPr>
          <w:rFonts w:ascii="Times New Roman" w:hAnsi="Times New Roman" w:cs="Times New Roman"/>
          <w:color w:val="000000"/>
          <w:sz w:val="24"/>
          <w:szCs w:val="24"/>
          <w:lang w:val="sk-SK"/>
        </w:rPr>
        <w:t>ď</w:t>
      </w:r>
      <w:r w:rsidRPr="00591997">
        <w:rPr>
          <w:rFonts w:ascii="Times New Roman" w:hAnsi="Times New Roman" w:cs="Times New Roman"/>
          <w:color w:val="000000"/>
          <w:sz w:val="24"/>
          <w:szCs w:val="24"/>
          <w:lang w:val="sk-SK"/>
        </w:rPr>
        <w:t xml:space="preserve">alej, pričom sa jej </w:t>
      </w:r>
      <w:r w:rsidR="00A37EAB" w:rsidRPr="00591997">
        <w:rPr>
          <w:rFonts w:ascii="Times New Roman" w:hAnsi="Times New Roman" w:cs="Times New Roman"/>
          <w:color w:val="000000"/>
          <w:sz w:val="24"/>
          <w:szCs w:val="24"/>
          <w:lang w:val="sk-SK"/>
        </w:rPr>
        <w:t>dĺžka</w:t>
      </w:r>
      <w:r w:rsidRPr="00591997">
        <w:rPr>
          <w:rFonts w:ascii="Times New Roman" w:hAnsi="Times New Roman" w:cs="Times New Roman"/>
          <w:color w:val="000000"/>
          <w:sz w:val="24"/>
          <w:szCs w:val="24"/>
          <w:lang w:val="sk-SK"/>
        </w:rPr>
        <w:t xml:space="preserve"> súčasne predlžuje o 7 dní (</w:t>
      </w:r>
      <w:r w:rsidR="00DF7AB3" w:rsidRPr="00591997">
        <w:rPr>
          <w:rFonts w:ascii="Times New Roman" w:hAnsi="Times New Roman" w:cs="Times New Roman"/>
          <w:color w:val="000000"/>
          <w:sz w:val="24"/>
          <w:szCs w:val="24"/>
          <w:lang w:val="sk-SK"/>
        </w:rPr>
        <w:t>ď</w:t>
      </w:r>
      <w:r w:rsidR="0071036E" w:rsidRPr="00591997">
        <w:rPr>
          <w:rFonts w:ascii="Times New Roman" w:hAnsi="Times New Roman" w:cs="Times New Roman"/>
          <w:color w:val="000000"/>
          <w:sz w:val="24"/>
          <w:szCs w:val="24"/>
          <w:lang w:val="sk-SK"/>
        </w:rPr>
        <w:t>alej l</w:t>
      </w:r>
      <w:r w:rsidRPr="00591997">
        <w:rPr>
          <w:rFonts w:ascii="Times New Roman" w:hAnsi="Times New Roman" w:cs="Times New Roman"/>
          <w:color w:val="000000"/>
          <w:sz w:val="24"/>
          <w:szCs w:val="24"/>
          <w:lang w:val="sk-SK"/>
        </w:rPr>
        <w:t>en „predĺžené preberacie konanie").</w:t>
      </w:r>
    </w:p>
    <w:p w:rsidR="00926B1F" w:rsidRPr="00591997" w:rsidRDefault="003A418A" w:rsidP="00591997">
      <w:pPr>
        <w:pStyle w:val="Odsekzoznamu"/>
        <w:numPr>
          <w:ilvl w:val="1"/>
          <w:numId w:val="7"/>
        </w:numPr>
        <w:spacing w:line="276" w:lineRule="auto"/>
        <w:ind w:left="567" w:right="10" w:hanging="567"/>
        <w:jc w:val="both"/>
        <w:rPr>
          <w:rFonts w:ascii="Times New Roman" w:hAnsi="Times New Roman" w:cs="Times New Roman"/>
          <w:color w:val="100A15"/>
          <w:sz w:val="24"/>
          <w:szCs w:val="24"/>
          <w:lang w:val="sk-SK"/>
        </w:rPr>
      </w:pPr>
      <w:r w:rsidRPr="00591997">
        <w:rPr>
          <w:rFonts w:ascii="Times New Roman" w:hAnsi="Times New Roman" w:cs="Times New Roman"/>
          <w:color w:val="100A15"/>
          <w:sz w:val="24"/>
          <w:szCs w:val="24"/>
          <w:lang w:val="sk-SK"/>
        </w:rPr>
        <w:t>Ak objednávate</w:t>
      </w:r>
      <w:r w:rsidR="00DF7AB3" w:rsidRPr="00591997">
        <w:rPr>
          <w:rFonts w:ascii="Times New Roman" w:hAnsi="Times New Roman" w:cs="Times New Roman"/>
          <w:color w:val="100A15"/>
          <w:sz w:val="24"/>
          <w:szCs w:val="24"/>
          <w:lang w:val="sk-SK"/>
        </w:rPr>
        <w:t>ľ</w:t>
      </w:r>
      <w:r w:rsidRPr="00591997">
        <w:rPr>
          <w:rFonts w:ascii="Times New Roman" w:hAnsi="Times New Roman" w:cs="Times New Roman"/>
          <w:color w:val="100A15"/>
          <w:sz w:val="24"/>
          <w:szCs w:val="24"/>
          <w:lang w:val="sk-SK"/>
        </w:rPr>
        <w:t xml:space="preserve"> počas predĺženého preberacieho konania zistí, že zjavné vady uvedené v oznámení o zjavných vadách boli skutočne odstránené, a DRS už nemá iné zjavné vady, zhotovite</w:t>
      </w:r>
      <w:r w:rsidR="00DF7AB3" w:rsidRPr="00591997">
        <w:rPr>
          <w:rFonts w:ascii="Times New Roman" w:hAnsi="Times New Roman" w:cs="Times New Roman"/>
          <w:color w:val="100A15"/>
          <w:sz w:val="24"/>
          <w:szCs w:val="24"/>
          <w:lang w:val="sk-SK"/>
        </w:rPr>
        <w:t>ľ</w:t>
      </w:r>
      <w:r w:rsidRPr="00591997">
        <w:rPr>
          <w:rFonts w:ascii="Times New Roman" w:hAnsi="Times New Roman" w:cs="Times New Roman"/>
          <w:color w:val="100A15"/>
          <w:sz w:val="24"/>
          <w:szCs w:val="24"/>
          <w:lang w:val="sk-SK"/>
        </w:rPr>
        <w:t xml:space="preserve"> vyhotoví preberací protokol a následne ho podpíšu obe zmluvné strany pod</w:t>
      </w:r>
      <w:r w:rsidR="00DF7AB3" w:rsidRPr="00591997">
        <w:rPr>
          <w:rFonts w:ascii="Times New Roman" w:hAnsi="Times New Roman" w:cs="Times New Roman"/>
          <w:color w:val="100A15"/>
          <w:sz w:val="24"/>
          <w:szCs w:val="24"/>
          <w:lang w:val="sk-SK"/>
        </w:rPr>
        <w:t>ľ</w:t>
      </w:r>
      <w:r w:rsidRPr="00591997">
        <w:rPr>
          <w:rFonts w:ascii="Times New Roman" w:hAnsi="Times New Roman" w:cs="Times New Roman"/>
          <w:color w:val="100A15"/>
          <w:sz w:val="24"/>
          <w:szCs w:val="24"/>
          <w:lang w:val="sk-SK"/>
        </w:rPr>
        <w:t>a bodu 6.4 tohto článku.</w:t>
      </w:r>
    </w:p>
    <w:p w:rsidR="00926B1F" w:rsidRPr="00591997" w:rsidRDefault="003A418A" w:rsidP="00591997">
      <w:pPr>
        <w:pStyle w:val="Odsekzoznamu"/>
        <w:numPr>
          <w:ilvl w:val="1"/>
          <w:numId w:val="7"/>
        </w:numPr>
        <w:spacing w:line="276" w:lineRule="auto"/>
        <w:ind w:left="567" w:right="10" w:hanging="567"/>
        <w:jc w:val="both"/>
        <w:rPr>
          <w:rFonts w:ascii="Times New Roman" w:hAnsi="Times New Roman" w:cs="Times New Roman"/>
          <w:color w:val="100A15"/>
          <w:sz w:val="24"/>
          <w:szCs w:val="24"/>
          <w:lang w:val="sk-SK"/>
        </w:rPr>
      </w:pPr>
      <w:r w:rsidRPr="00591997">
        <w:rPr>
          <w:rFonts w:ascii="Times New Roman" w:hAnsi="Times New Roman" w:cs="Times New Roman"/>
          <w:color w:val="100A15"/>
          <w:sz w:val="24"/>
          <w:szCs w:val="24"/>
          <w:lang w:val="sk-SK"/>
        </w:rPr>
        <w:lastRenderedPageBreak/>
        <w:t>V prípade, ak objednávate</w:t>
      </w:r>
      <w:r w:rsidR="00DF7AB3" w:rsidRPr="00591997">
        <w:rPr>
          <w:rFonts w:ascii="Times New Roman" w:hAnsi="Times New Roman" w:cs="Times New Roman"/>
          <w:color w:val="100A15"/>
          <w:sz w:val="24"/>
          <w:szCs w:val="24"/>
          <w:lang w:val="sk-SK"/>
        </w:rPr>
        <w:t>ľ</w:t>
      </w:r>
      <w:r w:rsidRPr="00591997">
        <w:rPr>
          <w:rFonts w:ascii="Times New Roman" w:hAnsi="Times New Roman" w:cs="Times New Roman"/>
          <w:color w:val="100A15"/>
          <w:sz w:val="24"/>
          <w:szCs w:val="24"/>
          <w:lang w:val="sk-SK"/>
        </w:rPr>
        <w:t xml:space="preserve"> v rámci preberacieho konania nezistí žiadne zjavné vady, prípadne zjavné vady boli odstránené postupom pod</w:t>
      </w:r>
      <w:r w:rsidR="00DF7AB3" w:rsidRPr="00591997">
        <w:rPr>
          <w:rFonts w:ascii="Times New Roman" w:hAnsi="Times New Roman" w:cs="Times New Roman"/>
          <w:color w:val="100A15"/>
          <w:sz w:val="24"/>
          <w:szCs w:val="24"/>
          <w:lang w:val="sk-SK"/>
        </w:rPr>
        <w:t>ľ</w:t>
      </w:r>
      <w:r w:rsidRPr="00591997">
        <w:rPr>
          <w:rFonts w:ascii="Times New Roman" w:hAnsi="Times New Roman" w:cs="Times New Roman"/>
          <w:color w:val="100A15"/>
          <w:sz w:val="24"/>
          <w:szCs w:val="24"/>
          <w:lang w:val="sk-SK"/>
        </w:rPr>
        <w:t>a tohto článku, objednávate</w:t>
      </w:r>
      <w:r w:rsidR="00DF7AB3" w:rsidRPr="00591997">
        <w:rPr>
          <w:rFonts w:ascii="Times New Roman" w:hAnsi="Times New Roman" w:cs="Times New Roman"/>
          <w:color w:val="100A15"/>
          <w:sz w:val="24"/>
          <w:szCs w:val="24"/>
          <w:lang w:val="sk-SK"/>
        </w:rPr>
        <w:t>ľ</w:t>
      </w:r>
      <w:r w:rsidRPr="00591997">
        <w:rPr>
          <w:rFonts w:ascii="Times New Roman" w:hAnsi="Times New Roman" w:cs="Times New Roman"/>
          <w:color w:val="100A15"/>
          <w:sz w:val="24"/>
          <w:szCs w:val="24"/>
          <w:lang w:val="sk-SK"/>
        </w:rPr>
        <w:t xml:space="preserve"> písomne vyzve zhotovite</w:t>
      </w:r>
      <w:r w:rsidR="00DF7AB3" w:rsidRPr="00591997">
        <w:rPr>
          <w:rFonts w:ascii="Times New Roman" w:hAnsi="Times New Roman" w:cs="Times New Roman"/>
          <w:color w:val="100A15"/>
          <w:sz w:val="24"/>
          <w:szCs w:val="24"/>
          <w:lang w:val="sk-SK"/>
        </w:rPr>
        <w:t>ľ</w:t>
      </w:r>
      <w:r w:rsidRPr="00591997">
        <w:rPr>
          <w:rFonts w:ascii="Times New Roman" w:hAnsi="Times New Roman" w:cs="Times New Roman"/>
          <w:color w:val="100A15"/>
          <w:sz w:val="24"/>
          <w:szCs w:val="24"/>
          <w:lang w:val="sk-SK"/>
        </w:rPr>
        <w:t>a k dodaniu kompletných zmluvne dohodnutých počtov vyhotovení DRS, a to ku dňu podpísania preberacieho protokolu oboma zmluvnými stranami.</w:t>
      </w:r>
    </w:p>
    <w:p w:rsidR="00926B1F" w:rsidRPr="00591997" w:rsidRDefault="003A418A" w:rsidP="00591997">
      <w:pPr>
        <w:pStyle w:val="Odsekzoznamu"/>
        <w:numPr>
          <w:ilvl w:val="1"/>
          <w:numId w:val="7"/>
        </w:numPr>
        <w:spacing w:line="276" w:lineRule="auto"/>
        <w:ind w:left="567" w:right="10" w:hanging="567"/>
        <w:jc w:val="both"/>
        <w:rPr>
          <w:rFonts w:ascii="Times New Roman" w:hAnsi="Times New Roman" w:cs="Times New Roman"/>
          <w:color w:val="100A15"/>
          <w:sz w:val="24"/>
          <w:szCs w:val="24"/>
          <w:lang w:val="sk-SK"/>
        </w:rPr>
      </w:pPr>
      <w:r w:rsidRPr="00591997">
        <w:rPr>
          <w:rFonts w:ascii="Times New Roman" w:hAnsi="Times New Roman" w:cs="Times New Roman"/>
          <w:color w:val="100A15"/>
          <w:sz w:val="24"/>
          <w:szCs w:val="24"/>
          <w:lang w:val="sk-SK"/>
        </w:rPr>
        <w:t>Na účely tejto zmluvy sa deň podpísania preberacieho protokolu obidvoma zmluvnými stranami považuje za deň odovzdania DRS zhotovite</w:t>
      </w:r>
      <w:r w:rsidR="00DF7AB3" w:rsidRPr="00591997">
        <w:rPr>
          <w:rFonts w:ascii="Times New Roman" w:hAnsi="Times New Roman" w:cs="Times New Roman"/>
          <w:color w:val="100A15"/>
          <w:sz w:val="24"/>
          <w:szCs w:val="24"/>
          <w:lang w:val="sk-SK"/>
        </w:rPr>
        <w:t>ľ</w:t>
      </w:r>
      <w:r w:rsidRPr="00591997">
        <w:rPr>
          <w:rFonts w:ascii="Times New Roman" w:hAnsi="Times New Roman" w:cs="Times New Roman"/>
          <w:color w:val="100A15"/>
          <w:sz w:val="24"/>
          <w:szCs w:val="24"/>
          <w:lang w:val="sk-SK"/>
        </w:rPr>
        <w:t>om objednávate</w:t>
      </w:r>
      <w:r w:rsidR="00DF7AB3" w:rsidRPr="00591997">
        <w:rPr>
          <w:rFonts w:ascii="Times New Roman" w:hAnsi="Times New Roman" w:cs="Times New Roman"/>
          <w:color w:val="100A15"/>
          <w:sz w:val="24"/>
          <w:szCs w:val="24"/>
          <w:lang w:val="sk-SK"/>
        </w:rPr>
        <w:t>ľ</w:t>
      </w:r>
      <w:r w:rsidRPr="00591997">
        <w:rPr>
          <w:rFonts w:ascii="Times New Roman" w:hAnsi="Times New Roman" w:cs="Times New Roman"/>
          <w:color w:val="100A15"/>
          <w:sz w:val="24"/>
          <w:szCs w:val="24"/>
          <w:lang w:val="sk-SK"/>
        </w:rPr>
        <w:t>ovi a súčasne aj za deň prevzatia DRS objednávateľom od zhotoviteľa.</w:t>
      </w:r>
    </w:p>
    <w:p w:rsidR="00926B1F" w:rsidRPr="00591997" w:rsidRDefault="003A418A" w:rsidP="00591997">
      <w:pPr>
        <w:pStyle w:val="Odsekzoznamu"/>
        <w:numPr>
          <w:ilvl w:val="1"/>
          <w:numId w:val="7"/>
        </w:numPr>
        <w:spacing w:line="276" w:lineRule="auto"/>
        <w:ind w:left="567" w:right="10" w:hanging="567"/>
        <w:jc w:val="both"/>
        <w:rPr>
          <w:rFonts w:ascii="Times New Roman" w:hAnsi="Times New Roman" w:cs="Times New Roman"/>
          <w:color w:val="100A15"/>
          <w:sz w:val="24"/>
          <w:szCs w:val="24"/>
          <w:lang w:val="sk-SK"/>
        </w:rPr>
      </w:pPr>
      <w:r w:rsidRPr="00591997">
        <w:rPr>
          <w:rFonts w:ascii="Times New Roman" w:hAnsi="Times New Roman" w:cs="Times New Roman"/>
          <w:color w:val="100A15"/>
          <w:sz w:val="24"/>
          <w:szCs w:val="24"/>
          <w:lang w:val="sk-SK"/>
        </w:rPr>
        <w:t>Predpokladaná doba výkonu AD na stavb</w:t>
      </w:r>
      <w:r w:rsidR="002647D5" w:rsidRPr="00591997">
        <w:rPr>
          <w:rFonts w:ascii="Times New Roman" w:hAnsi="Times New Roman" w:cs="Times New Roman"/>
          <w:color w:val="100A15"/>
          <w:sz w:val="24"/>
          <w:szCs w:val="24"/>
          <w:lang w:val="sk-SK"/>
        </w:rPr>
        <w:t>ách</w:t>
      </w:r>
      <w:r w:rsidRPr="00591997">
        <w:rPr>
          <w:rFonts w:ascii="Times New Roman" w:hAnsi="Times New Roman" w:cs="Times New Roman"/>
          <w:color w:val="100A15"/>
          <w:sz w:val="24"/>
          <w:szCs w:val="24"/>
          <w:lang w:val="sk-SK"/>
        </w:rPr>
        <w:t xml:space="preserve"> je určená dobou vykonávania stavebných prác podľa bodov 6.11 a 6.12 tohto článku.</w:t>
      </w:r>
    </w:p>
    <w:p w:rsidR="002647D5" w:rsidRPr="00591997" w:rsidRDefault="003A418A" w:rsidP="00591997">
      <w:pPr>
        <w:pStyle w:val="Odsekzoznamu"/>
        <w:numPr>
          <w:ilvl w:val="1"/>
          <w:numId w:val="7"/>
        </w:numPr>
        <w:spacing w:line="276" w:lineRule="auto"/>
        <w:ind w:left="567" w:right="10" w:hanging="567"/>
        <w:jc w:val="both"/>
        <w:rPr>
          <w:rFonts w:ascii="Times New Roman" w:hAnsi="Times New Roman" w:cs="Times New Roman"/>
          <w:color w:val="100A15"/>
          <w:sz w:val="24"/>
          <w:szCs w:val="24"/>
          <w:lang w:val="sk-SK"/>
        </w:rPr>
      </w:pPr>
      <w:r w:rsidRPr="00591997">
        <w:rPr>
          <w:rFonts w:ascii="Times New Roman" w:hAnsi="Times New Roman" w:cs="Times New Roman"/>
          <w:color w:val="100A15"/>
          <w:sz w:val="24"/>
          <w:szCs w:val="24"/>
          <w:lang w:val="sk-SK"/>
        </w:rPr>
        <w:t>Stavebné práce sa na účely tejto zmluvy považujú za skončené dňom</w:t>
      </w:r>
      <w:r w:rsidR="002647D5" w:rsidRPr="00591997">
        <w:rPr>
          <w:rFonts w:ascii="Times New Roman" w:hAnsi="Times New Roman" w:cs="Times New Roman"/>
          <w:color w:val="100A15"/>
          <w:sz w:val="24"/>
          <w:szCs w:val="24"/>
          <w:lang w:val="sk-SK"/>
        </w:rPr>
        <w:t>:</w:t>
      </w:r>
    </w:p>
    <w:p w:rsidR="00926B1F" w:rsidRPr="00591997" w:rsidRDefault="003A418A" w:rsidP="00591997">
      <w:pPr>
        <w:pStyle w:val="Odsekzoznamu"/>
        <w:numPr>
          <w:ilvl w:val="0"/>
          <w:numId w:val="18"/>
        </w:numPr>
        <w:tabs>
          <w:tab w:val="left" w:pos="993"/>
        </w:tabs>
        <w:spacing w:line="276" w:lineRule="auto"/>
        <w:ind w:left="567" w:right="10" w:firstLine="0"/>
        <w:jc w:val="both"/>
        <w:rPr>
          <w:rFonts w:ascii="Times New Roman" w:hAnsi="Times New Roman" w:cs="Times New Roman"/>
          <w:sz w:val="24"/>
          <w:szCs w:val="24"/>
          <w:lang w:val="sk-SK"/>
        </w:rPr>
      </w:pPr>
      <w:r w:rsidRPr="00591997">
        <w:rPr>
          <w:rFonts w:ascii="Times New Roman" w:hAnsi="Times New Roman" w:cs="Times New Roman"/>
          <w:color w:val="100A15"/>
          <w:sz w:val="24"/>
          <w:szCs w:val="24"/>
          <w:lang w:val="sk-SK"/>
        </w:rPr>
        <w:t>nadobudnutia právoplatnosti kolaudačného rozhodnutia pre stavbu</w:t>
      </w:r>
      <w:r w:rsidR="00D764FD" w:rsidRPr="00591997">
        <w:rPr>
          <w:rFonts w:ascii="Times New Roman" w:hAnsi="Times New Roman" w:cs="Times New Roman"/>
          <w:color w:val="100A15"/>
          <w:sz w:val="24"/>
          <w:szCs w:val="24"/>
          <w:lang w:val="sk-SK"/>
        </w:rPr>
        <w:t xml:space="preserve"> Objekt 1</w:t>
      </w:r>
      <w:r w:rsidR="002647D5" w:rsidRPr="00591997">
        <w:rPr>
          <w:rFonts w:ascii="Times New Roman" w:hAnsi="Times New Roman" w:cs="Times New Roman"/>
          <w:color w:val="100A15"/>
          <w:sz w:val="24"/>
          <w:szCs w:val="24"/>
          <w:lang w:val="sk-SK"/>
        </w:rPr>
        <w:t xml:space="preserve"> </w:t>
      </w:r>
      <w:r w:rsidR="002647D5" w:rsidRPr="00591997">
        <w:rPr>
          <w:rFonts w:ascii="Times New Roman" w:hAnsi="Times New Roman" w:cs="Times New Roman"/>
          <w:b/>
          <w:sz w:val="24"/>
          <w:szCs w:val="24"/>
          <w:lang w:val="sk-SK"/>
        </w:rPr>
        <w:t>„Rekonštrukcia Školského internátu, Jedlíkova 11</w:t>
      </w:r>
      <w:r w:rsidR="002647D5" w:rsidRPr="00591997">
        <w:rPr>
          <w:rFonts w:ascii="Times New Roman" w:hAnsi="Times New Roman" w:cs="Times New Roman"/>
          <w:sz w:val="24"/>
          <w:szCs w:val="24"/>
          <w:lang w:val="sk-SK"/>
        </w:rPr>
        <w:t xml:space="preserve">“, </w:t>
      </w:r>
    </w:p>
    <w:p w:rsidR="002647D5" w:rsidRPr="00591997" w:rsidRDefault="002647D5" w:rsidP="00591997">
      <w:pPr>
        <w:pStyle w:val="Odsekzoznamu"/>
        <w:numPr>
          <w:ilvl w:val="0"/>
          <w:numId w:val="18"/>
        </w:numPr>
        <w:tabs>
          <w:tab w:val="left" w:pos="993"/>
        </w:tabs>
        <w:spacing w:line="276" w:lineRule="auto"/>
        <w:ind w:left="567" w:right="10" w:firstLine="0"/>
        <w:jc w:val="both"/>
        <w:rPr>
          <w:rFonts w:ascii="Times New Roman" w:hAnsi="Times New Roman" w:cs="Times New Roman"/>
          <w:sz w:val="24"/>
          <w:szCs w:val="24"/>
          <w:lang w:val="sk-SK"/>
        </w:rPr>
      </w:pPr>
      <w:r w:rsidRPr="00591997">
        <w:rPr>
          <w:rFonts w:ascii="Times New Roman" w:hAnsi="Times New Roman" w:cs="Times New Roman"/>
          <w:color w:val="100A15"/>
          <w:sz w:val="24"/>
          <w:szCs w:val="24"/>
          <w:lang w:val="sk-SK"/>
        </w:rPr>
        <w:t>nadobudnutia právopla</w:t>
      </w:r>
      <w:r w:rsidR="008A5E2D" w:rsidRPr="00591997">
        <w:rPr>
          <w:rFonts w:ascii="Times New Roman" w:hAnsi="Times New Roman" w:cs="Times New Roman"/>
          <w:color w:val="100A15"/>
          <w:sz w:val="24"/>
          <w:szCs w:val="24"/>
          <w:lang w:val="sk-SK"/>
        </w:rPr>
        <w:t>tnosti kolaudačného rozhodnutia</w:t>
      </w:r>
      <w:r w:rsidRPr="00591997">
        <w:rPr>
          <w:rFonts w:ascii="Times New Roman" w:hAnsi="Times New Roman" w:cs="Times New Roman"/>
          <w:color w:val="100A15"/>
          <w:sz w:val="24"/>
          <w:szCs w:val="24"/>
          <w:lang w:val="sk-SK"/>
        </w:rPr>
        <w:t xml:space="preserve"> </w:t>
      </w:r>
      <w:r w:rsidR="008A5E2D" w:rsidRPr="00591997">
        <w:rPr>
          <w:rFonts w:ascii="Times New Roman" w:hAnsi="Times New Roman" w:cs="Times New Roman"/>
          <w:color w:val="000000"/>
          <w:sz w:val="24"/>
          <w:szCs w:val="24"/>
          <w:lang w:val="sk-SK"/>
        </w:rPr>
        <w:t>prípadne ak sa kolaudačné rozhodnutie nevyžaduje, tak do riadneho prevzatia stavebných prác na</w:t>
      </w:r>
      <w:r w:rsidR="0062780C" w:rsidRPr="00591997">
        <w:rPr>
          <w:rFonts w:ascii="Times New Roman" w:hAnsi="Times New Roman" w:cs="Times New Roman"/>
          <w:color w:val="100A15"/>
          <w:sz w:val="24"/>
          <w:szCs w:val="24"/>
          <w:lang w:val="sk-SK"/>
        </w:rPr>
        <w:t xml:space="preserve"> </w:t>
      </w:r>
      <w:r w:rsidR="005779EB" w:rsidRPr="00591997">
        <w:rPr>
          <w:rFonts w:ascii="Times New Roman" w:hAnsi="Times New Roman" w:cs="Times New Roman"/>
          <w:color w:val="100A15"/>
          <w:sz w:val="24"/>
          <w:szCs w:val="24"/>
          <w:lang w:val="sk-SK"/>
        </w:rPr>
        <w:t xml:space="preserve">Objekt 2 </w:t>
      </w:r>
      <w:r w:rsidR="00E57100" w:rsidRPr="00591997">
        <w:rPr>
          <w:rFonts w:ascii="Times New Roman" w:hAnsi="Times New Roman" w:cs="Times New Roman"/>
          <w:b/>
          <w:sz w:val="24"/>
          <w:szCs w:val="24"/>
          <w:lang w:val="sk-SK"/>
        </w:rPr>
        <w:t>„Rekonštrukcia budovy školy SOŠ“</w:t>
      </w:r>
    </w:p>
    <w:p w:rsidR="00926B1F" w:rsidRPr="00591997" w:rsidRDefault="003A418A" w:rsidP="00591997">
      <w:pPr>
        <w:pStyle w:val="Odsekzoznamu"/>
        <w:numPr>
          <w:ilvl w:val="1"/>
          <w:numId w:val="7"/>
        </w:numPr>
        <w:spacing w:line="276" w:lineRule="auto"/>
        <w:ind w:left="567" w:right="10" w:hanging="567"/>
        <w:jc w:val="both"/>
        <w:rPr>
          <w:rFonts w:ascii="Times New Roman" w:hAnsi="Times New Roman" w:cs="Times New Roman"/>
          <w:color w:val="100A15"/>
          <w:sz w:val="24"/>
          <w:szCs w:val="24"/>
          <w:lang w:val="sk-SK"/>
        </w:rPr>
      </w:pPr>
      <w:r w:rsidRPr="00591997">
        <w:rPr>
          <w:rFonts w:ascii="Times New Roman" w:hAnsi="Times New Roman" w:cs="Times New Roman"/>
          <w:color w:val="100A15"/>
          <w:sz w:val="24"/>
          <w:szCs w:val="24"/>
          <w:lang w:val="sk-SK"/>
        </w:rPr>
        <w:t>Zhotovite</w:t>
      </w:r>
      <w:r w:rsidR="00DF7AB3" w:rsidRPr="00591997">
        <w:rPr>
          <w:rFonts w:ascii="Times New Roman" w:hAnsi="Times New Roman" w:cs="Times New Roman"/>
          <w:color w:val="100A15"/>
          <w:sz w:val="24"/>
          <w:szCs w:val="24"/>
          <w:lang w:val="sk-SK"/>
        </w:rPr>
        <w:t>ľ</w:t>
      </w:r>
      <w:r w:rsidRPr="00591997">
        <w:rPr>
          <w:rFonts w:ascii="Times New Roman" w:hAnsi="Times New Roman" w:cs="Times New Roman"/>
          <w:color w:val="100A15"/>
          <w:sz w:val="24"/>
          <w:szCs w:val="24"/>
          <w:lang w:val="sk-SK"/>
        </w:rPr>
        <w:t xml:space="preserve"> je povinný zača</w:t>
      </w:r>
      <w:r w:rsidR="00DF7AB3" w:rsidRPr="00591997">
        <w:rPr>
          <w:rFonts w:ascii="Times New Roman" w:hAnsi="Times New Roman" w:cs="Times New Roman"/>
          <w:color w:val="100A15"/>
          <w:sz w:val="24"/>
          <w:szCs w:val="24"/>
          <w:lang w:val="sk-SK"/>
        </w:rPr>
        <w:t>ť</w:t>
      </w:r>
      <w:r w:rsidRPr="00591997">
        <w:rPr>
          <w:rFonts w:ascii="Times New Roman" w:hAnsi="Times New Roman" w:cs="Times New Roman"/>
          <w:color w:val="100A15"/>
          <w:sz w:val="24"/>
          <w:szCs w:val="24"/>
          <w:lang w:val="sk-SK"/>
        </w:rPr>
        <w:t xml:space="preserve"> vykonáva</w:t>
      </w:r>
      <w:r w:rsidR="00DF7AB3" w:rsidRPr="00591997">
        <w:rPr>
          <w:rFonts w:ascii="Times New Roman" w:hAnsi="Times New Roman" w:cs="Times New Roman"/>
          <w:color w:val="100A15"/>
          <w:sz w:val="24"/>
          <w:szCs w:val="24"/>
          <w:lang w:val="sk-SK"/>
        </w:rPr>
        <w:t>ť</w:t>
      </w:r>
      <w:r w:rsidRPr="00591997">
        <w:rPr>
          <w:rFonts w:ascii="Times New Roman" w:hAnsi="Times New Roman" w:cs="Times New Roman"/>
          <w:color w:val="100A15"/>
          <w:sz w:val="24"/>
          <w:szCs w:val="24"/>
          <w:lang w:val="sk-SK"/>
        </w:rPr>
        <w:t xml:space="preserve"> činnosť autorského dozoru odo dňa uvedeného v písomnom oznámení objednávate</w:t>
      </w:r>
      <w:r w:rsidR="00DF7AB3" w:rsidRPr="00591997">
        <w:rPr>
          <w:rFonts w:ascii="Times New Roman" w:hAnsi="Times New Roman" w:cs="Times New Roman"/>
          <w:color w:val="100A15"/>
          <w:sz w:val="24"/>
          <w:szCs w:val="24"/>
          <w:lang w:val="sk-SK"/>
        </w:rPr>
        <w:t>ľ</w:t>
      </w:r>
      <w:r w:rsidRPr="00591997">
        <w:rPr>
          <w:rFonts w:ascii="Times New Roman" w:hAnsi="Times New Roman" w:cs="Times New Roman"/>
          <w:color w:val="100A15"/>
          <w:sz w:val="24"/>
          <w:szCs w:val="24"/>
          <w:lang w:val="sk-SK"/>
        </w:rPr>
        <w:t>a o odovzdaní stavenisk</w:t>
      </w:r>
      <w:r w:rsidR="0062780C" w:rsidRPr="00591997">
        <w:rPr>
          <w:rFonts w:ascii="Times New Roman" w:hAnsi="Times New Roman" w:cs="Times New Roman"/>
          <w:color w:val="100A15"/>
          <w:sz w:val="24"/>
          <w:szCs w:val="24"/>
          <w:lang w:val="sk-SK"/>
        </w:rPr>
        <w:t>á</w:t>
      </w:r>
      <w:r w:rsidRPr="00591997">
        <w:rPr>
          <w:rFonts w:ascii="Times New Roman" w:hAnsi="Times New Roman" w:cs="Times New Roman"/>
          <w:color w:val="100A15"/>
          <w:sz w:val="24"/>
          <w:szCs w:val="24"/>
          <w:lang w:val="sk-SK"/>
        </w:rPr>
        <w:t xml:space="preserve"> ktoré sa objednávate</w:t>
      </w:r>
      <w:r w:rsidR="00DF7AB3" w:rsidRPr="00591997">
        <w:rPr>
          <w:rFonts w:ascii="Times New Roman" w:hAnsi="Times New Roman" w:cs="Times New Roman"/>
          <w:color w:val="100A15"/>
          <w:sz w:val="24"/>
          <w:szCs w:val="24"/>
          <w:lang w:val="sk-SK"/>
        </w:rPr>
        <w:t>ľ</w:t>
      </w:r>
      <w:r w:rsidRPr="00591997">
        <w:rPr>
          <w:rFonts w:ascii="Times New Roman" w:hAnsi="Times New Roman" w:cs="Times New Roman"/>
          <w:color w:val="100A15"/>
          <w:sz w:val="24"/>
          <w:szCs w:val="24"/>
          <w:lang w:val="sk-SK"/>
        </w:rPr>
        <w:t xml:space="preserve"> zaväzuje zasla</w:t>
      </w:r>
      <w:r w:rsidR="00DF7AB3" w:rsidRPr="00591997">
        <w:rPr>
          <w:rFonts w:ascii="Times New Roman" w:hAnsi="Times New Roman" w:cs="Times New Roman"/>
          <w:color w:val="100A15"/>
          <w:sz w:val="24"/>
          <w:szCs w:val="24"/>
          <w:lang w:val="sk-SK"/>
        </w:rPr>
        <w:t>ť</w:t>
      </w:r>
      <w:r w:rsidRPr="00591997">
        <w:rPr>
          <w:rFonts w:ascii="Times New Roman" w:hAnsi="Times New Roman" w:cs="Times New Roman"/>
          <w:color w:val="100A15"/>
          <w:sz w:val="24"/>
          <w:szCs w:val="24"/>
          <w:lang w:val="sk-SK"/>
        </w:rPr>
        <w:t xml:space="preserve"> doporučenou zásielkou adresovanou do sídla zhotovite</w:t>
      </w:r>
      <w:r w:rsidR="00DF7AB3" w:rsidRPr="00591997">
        <w:rPr>
          <w:rFonts w:ascii="Times New Roman" w:hAnsi="Times New Roman" w:cs="Times New Roman"/>
          <w:color w:val="100A15"/>
          <w:sz w:val="24"/>
          <w:szCs w:val="24"/>
          <w:lang w:val="sk-SK"/>
        </w:rPr>
        <w:t>ľ</w:t>
      </w:r>
      <w:r w:rsidRPr="00591997">
        <w:rPr>
          <w:rFonts w:ascii="Times New Roman" w:hAnsi="Times New Roman" w:cs="Times New Roman"/>
          <w:color w:val="100A15"/>
          <w:sz w:val="24"/>
          <w:szCs w:val="24"/>
          <w:lang w:val="sk-SK"/>
        </w:rPr>
        <w:t xml:space="preserve">a </w:t>
      </w:r>
      <w:r w:rsidR="00A37EAB" w:rsidRPr="00591997">
        <w:rPr>
          <w:rFonts w:ascii="Times New Roman" w:hAnsi="Times New Roman" w:cs="Times New Roman"/>
          <w:color w:val="100A15"/>
          <w:sz w:val="24"/>
          <w:szCs w:val="24"/>
          <w:lang w:val="sk-SK"/>
        </w:rPr>
        <w:t>najneskôr</w:t>
      </w:r>
      <w:r w:rsidRPr="00591997">
        <w:rPr>
          <w:rFonts w:ascii="Times New Roman" w:hAnsi="Times New Roman" w:cs="Times New Roman"/>
          <w:color w:val="100A15"/>
          <w:sz w:val="24"/>
          <w:szCs w:val="24"/>
          <w:lang w:val="sk-SK"/>
        </w:rPr>
        <w:t xml:space="preserve"> sedem dní pred začatím stavebných prác. Činnosť AD sa skončí </w:t>
      </w:r>
      <w:r w:rsidR="00A37EAB" w:rsidRPr="00591997">
        <w:rPr>
          <w:rFonts w:ascii="Times New Roman" w:hAnsi="Times New Roman" w:cs="Times New Roman"/>
          <w:color w:val="100A15"/>
          <w:sz w:val="24"/>
          <w:szCs w:val="24"/>
          <w:lang w:val="sk-SK"/>
        </w:rPr>
        <w:t>najskôr</w:t>
      </w:r>
      <w:r w:rsidRPr="00591997">
        <w:rPr>
          <w:rFonts w:ascii="Times New Roman" w:hAnsi="Times New Roman" w:cs="Times New Roman"/>
          <w:color w:val="100A15"/>
          <w:sz w:val="24"/>
          <w:szCs w:val="24"/>
          <w:lang w:val="sk-SK"/>
        </w:rPr>
        <w:t xml:space="preserve"> dňom nasledujúcim po dni ukončenia kolaudačného konania</w:t>
      </w:r>
      <w:r w:rsidR="0062780C" w:rsidRPr="00591997">
        <w:rPr>
          <w:rFonts w:ascii="Times New Roman" w:hAnsi="Times New Roman" w:cs="Times New Roman"/>
          <w:color w:val="100A15"/>
          <w:sz w:val="24"/>
          <w:szCs w:val="24"/>
          <w:lang w:val="sk-SK"/>
        </w:rPr>
        <w:t xml:space="preserve"> </w:t>
      </w:r>
      <w:r w:rsidR="00B905DA" w:rsidRPr="00591997">
        <w:rPr>
          <w:rFonts w:ascii="Times New Roman" w:hAnsi="Times New Roman" w:cs="Times New Roman"/>
          <w:color w:val="000000"/>
          <w:sz w:val="24"/>
          <w:szCs w:val="24"/>
          <w:lang w:val="sk-SK"/>
        </w:rPr>
        <w:t xml:space="preserve">prípadne ak sa kolaudačné rozhodnutie nevyžaduje, tak dňom nasledujúcim po dni podpísania </w:t>
      </w:r>
      <w:r w:rsidR="00B905DA" w:rsidRPr="00591997">
        <w:rPr>
          <w:rFonts w:ascii="Times New Roman" w:hAnsi="Times New Roman" w:cs="Times New Roman"/>
          <w:color w:val="100A15"/>
          <w:sz w:val="24"/>
          <w:szCs w:val="24"/>
          <w:lang w:val="sk-SK"/>
        </w:rPr>
        <w:t xml:space="preserve">Preberacieho </w:t>
      </w:r>
      <w:r w:rsidR="0062780C" w:rsidRPr="00591997">
        <w:rPr>
          <w:rFonts w:ascii="Times New Roman" w:hAnsi="Times New Roman" w:cs="Times New Roman"/>
          <w:color w:val="100A15"/>
          <w:sz w:val="24"/>
          <w:szCs w:val="24"/>
          <w:lang w:val="sk-SK"/>
        </w:rPr>
        <w:t>a</w:t>
      </w:r>
      <w:r w:rsidR="00B905DA" w:rsidRPr="00591997">
        <w:rPr>
          <w:rFonts w:ascii="Times New Roman" w:hAnsi="Times New Roman" w:cs="Times New Roman"/>
          <w:color w:val="100A15"/>
          <w:sz w:val="24"/>
          <w:szCs w:val="24"/>
          <w:lang w:val="sk-SK"/>
        </w:rPr>
        <w:t> odovzdávacieho konania stavby</w:t>
      </w:r>
      <w:r w:rsidRPr="00591997">
        <w:rPr>
          <w:rFonts w:ascii="Times New Roman" w:hAnsi="Times New Roman" w:cs="Times New Roman"/>
          <w:color w:val="100A15"/>
          <w:sz w:val="24"/>
          <w:szCs w:val="24"/>
          <w:lang w:val="sk-SK"/>
        </w:rPr>
        <w:t>. Počas výkonu činnosti AD sa zhotovite</w:t>
      </w:r>
      <w:r w:rsidR="00DF7AB3" w:rsidRPr="00591997">
        <w:rPr>
          <w:rFonts w:ascii="Times New Roman" w:hAnsi="Times New Roman" w:cs="Times New Roman"/>
          <w:color w:val="100A15"/>
          <w:sz w:val="24"/>
          <w:szCs w:val="24"/>
          <w:lang w:val="sk-SK"/>
        </w:rPr>
        <w:t>ľ</w:t>
      </w:r>
      <w:r w:rsidRPr="00591997">
        <w:rPr>
          <w:rFonts w:ascii="Times New Roman" w:hAnsi="Times New Roman" w:cs="Times New Roman"/>
          <w:color w:val="100A15"/>
          <w:sz w:val="24"/>
          <w:szCs w:val="24"/>
          <w:lang w:val="sk-SK"/>
        </w:rPr>
        <w:t xml:space="preserve"> zaväzuje zúčastňova</w:t>
      </w:r>
      <w:r w:rsidR="00DF7AB3" w:rsidRPr="00591997">
        <w:rPr>
          <w:rFonts w:ascii="Times New Roman" w:hAnsi="Times New Roman" w:cs="Times New Roman"/>
          <w:color w:val="100A15"/>
          <w:sz w:val="24"/>
          <w:szCs w:val="24"/>
          <w:lang w:val="sk-SK"/>
        </w:rPr>
        <w:t>ť</w:t>
      </w:r>
      <w:r w:rsidRPr="00591997">
        <w:rPr>
          <w:rFonts w:ascii="Times New Roman" w:hAnsi="Times New Roman" w:cs="Times New Roman"/>
          <w:color w:val="100A15"/>
          <w:sz w:val="24"/>
          <w:szCs w:val="24"/>
          <w:lang w:val="sk-SK"/>
        </w:rPr>
        <w:t xml:space="preserve"> na pravidelných p</w:t>
      </w:r>
      <w:r w:rsidR="0037366E" w:rsidRPr="00591997">
        <w:rPr>
          <w:rFonts w:ascii="Times New Roman" w:hAnsi="Times New Roman" w:cs="Times New Roman"/>
          <w:color w:val="100A15"/>
          <w:sz w:val="24"/>
          <w:szCs w:val="24"/>
          <w:lang w:val="sk-SK"/>
        </w:rPr>
        <w:t>racovných poradách na staveniskách</w:t>
      </w:r>
      <w:r w:rsidRPr="00591997">
        <w:rPr>
          <w:rFonts w:ascii="Times New Roman" w:hAnsi="Times New Roman" w:cs="Times New Roman"/>
          <w:color w:val="100A15"/>
          <w:sz w:val="24"/>
          <w:szCs w:val="24"/>
          <w:lang w:val="sk-SK"/>
        </w:rPr>
        <w:t xml:space="preserve"> medzi zástupcami zhotovite</w:t>
      </w:r>
      <w:r w:rsidR="00DF7AB3" w:rsidRPr="00591997">
        <w:rPr>
          <w:rFonts w:ascii="Times New Roman" w:hAnsi="Times New Roman" w:cs="Times New Roman"/>
          <w:color w:val="100A15"/>
          <w:sz w:val="24"/>
          <w:szCs w:val="24"/>
          <w:lang w:val="sk-SK"/>
        </w:rPr>
        <w:t>ľ</w:t>
      </w:r>
      <w:r w:rsidRPr="00591997">
        <w:rPr>
          <w:rFonts w:ascii="Times New Roman" w:hAnsi="Times New Roman" w:cs="Times New Roman"/>
          <w:color w:val="100A15"/>
          <w:sz w:val="24"/>
          <w:szCs w:val="24"/>
          <w:lang w:val="sk-SK"/>
        </w:rPr>
        <w:t>a a inými účastníkmi stavebných prác minimálne raz za štrnás</w:t>
      </w:r>
      <w:r w:rsidR="00DF7AB3" w:rsidRPr="00591997">
        <w:rPr>
          <w:rFonts w:ascii="Times New Roman" w:hAnsi="Times New Roman" w:cs="Times New Roman"/>
          <w:color w:val="100A15"/>
          <w:sz w:val="24"/>
          <w:szCs w:val="24"/>
          <w:lang w:val="sk-SK"/>
        </w:rPr>
        <w:t>ť</w:t>
      </w:r>
      <w:r w:rsidRPr="00591997">
        <w:rPr>
          <w:rFonts w:ascii="Times New Roman" w:hAnsi="Times New Roman" w:cs="Times New Roman"/>
          <w:color w:val="100A15"/>
          <w:sz w:val="24"/>
          <w:szCs w:val="24"/>
          <w:lang w:val="sk-SK"/>
        </w:rPr>
        <w:t xml:space="preserve"> (14) dní, pokiaľ nie je v tejto zmluve alebo jej súčastiach (prílohách) uvedené inak. Termín uskutočnenia pracovnej porady objednávate</w:t>
      </w:r>
      <w:r w:rsidR="00DF7AB3" w:rsidRPr="00591997">
        <w:rPr>
          <w:rFonts w:ascii="Times New Roman" w:hAnsi="Times New Roman" w:cs="Times New Roman"/>
          <w:color w:val="100A15"/>
          <w:sz w:val="24"/>
          <w:szCs w:val="24"/>
          <w:lang w:val="sk-SK"/>
        </w:rPr>
        <w:t>ľ</w:t>
      </w:r>
      <w:r w:rsidRPr="00591997">
        <w:rPr>
          <w:rFonts w:ascii="Times New Roman" w:hAnsi="Times New Roman" w:cs="Times New Roman"/>
          <w:color w:val="100A15"/>
          <w:sz w:val="24"/>
          <w:szCs w:val="24"/>
          <w:lang w:val="sk-SK"/>
        </w:rPr>
        <w:t xml:space="preserve"> oznámi zhotovite</w:t>
      </w:r>
      <w:r w:rsidR="00DF7AB3" w:rsidRPr="00591997">
        <w:rPr>
          <w:rFonts w:ascii="Times New Roman" w:hAnsi="Times New Roman" w:cs="Times New Roman"/>
          <w:color w:val="100A15"/>
          <w:sz w:val="24"/>
          <w:szCs w:val="24"/>
          <w:lang w:val="sk-SK"/>
        </w:rPr>
        <w:t>ľ</w:t>
      </w:r>
      <w:r w:rsidRPr="00591997">
        <w:rPr>
          <w:rFonts w:ascii="Times New Roman" w:hAnsi="Times New Roman" w:cs="Times New Roman"/>
          <w:color w:val="100A15"/>
          <w:sz w:val="24"/>
          <w:szCs w:val="24"/>
          <w:lang w:val="sk-SK"/>
        </w:rPr>
        <w:t>ovi najneskôr tri (3) pracovné dni pred jej konaním prostredníctvom emailu, pokia</w:t>
      </w:r>
      <w:r w:rsidR="00DF7AB3" w:rsidRPr="00591997">
        <w:rPr>
          <w:rFonts w:ascii="Times New Roman" w:hAnsi="Times New Roman" w:cs="Times New Roman"/>
          <w:color w:val="100A15"/>
          <w:sz w:val="24"/>
          <w:szCs w:val="24"/>
          <w:lang w:val="sk-SK"/>
        </w:rPr>
        <w:t>ľ</w:t>
      </w:r>
      <w:r w:rsidRPr="00591997">
        <w:rPr>
          <w:rFonts w:ascii="Times New Roman" w:hAnsi="Times New Roman" w:cs="Times New Roman"/>
          <w:color w:val="100A15"/>
          <w:sz w:val="24"/>
          <w:szCs w:val="24"/>
          <w:lang w:val="sk-SK"/>
        </w:rPr>
        <w:t xml:space="preserve"> sa zmluvné strany nedohodnú inak.</w:t>
      </w:r>
    </w:p>
    <w:p w:rsidR="0037366E" w:rsidRPr="00591997" w:rsidRDefault="003A418A" w:rsidP="00591997">
      <w:pPr>
        <w:pStyle w:val="Odsekzoznamu"/>
        <w:numPr>
          <w:ilvl w:val="1"/>
          <w:numId w:val="7"/>
        </w:numPr>
        <w:tabs>
          <w:tab w:val="right" w:pos="284"/>
        </w:tabs>
        <w:spacing w:line="276" w:lineRule="auto"/>
        <w:ind w:left="567" w:right="10" w:hanging="567"/>
        <w:jc w:val="both"/>
        <w:rPr>
          <w:rFonts w:ascii="Times New Roman" w:hAnsi="Times New Roman" w:cs="Times New Roman"/>
          <w:color w:val="100A15"/>
          <w:sz w:val="24"/>
          <w:szCs w:val="24"/>
          <w:lang w:val="sk-SK"/>
        </w:rPr>
      </w:pPr>
      <w:r w:rsidRPr="00591997">
        <w:rPr>
          <w:rFonts w:ascii="Times New Roman" w:hAnsi="Times New Roman" w:cs="Times New Roman"/>
          <w:color w:val="100A15"/>
          <w:sz w:val="24"/>
          <w:szCs w:val="24"/>
          <w:lang w:val="sk-SK"/>
        </w:rPr>
        <w:t>Zhotovite</w:t>
      </w:r>
      <w:r w:rsidR="00DF7AB3" w:rsidRPr="00591997">
        <w:rPr>
          <w:rFonts w:ascii="Times New Roman" w:hAnsi="Times New Roman" w:cs="Times New Roman"/>
          <w:color w:val="100A15"/>
          <w:sz w:val="24"/>
          <w:szCs w:val="24"/>
          <w:lang w:val="sk-SK"/>
        </w:rPr>
        <w:t>ľ</w:t>
      </w:r>
      <w:r w:rsidRPr="00591997">
        <w:rPr>
          <w:rFonts w:ascii="Times New Roman" w:hAnsi="Times New Roman" w:cs="Times New Roman"/>
          <w:color w:val="100A15"/>
          <w:sz w:val="24"/>
          <w:szCs w:val="24"/>
          <w:lang w:val="sk-SK"/>
        </w:rPr>
        <w:t xml:space="preserve"> je povinný vykona</w:t>
      </w:r>
      <w:r w:rsidR="00DF7AB3" w:rsidRPr="00591997">
        <w:rPr>
          <w:rFonts w:ascii="Times New Roman" w:hAnsi="Times New Roman" w:cs="Times New Roman"/>
          <w:color w:val="100A15"/>
          <w:sz w:val="24"/>
          <w:szCs w:val="24"/>
          <w:lang w:val="sk-SK"/>
        </w:rPr>
        <w:t>ť</w:t>
      </w:r>
      <w:r w:rsidRPr="00591997">
        <w:rPr>
          <w:rFonts w:ascii="Times New Roman" w:hAnsi="Times New Roman" w:cs="Times New Roman"/>
          <w:color w:val="100A15"/>
          <w:sz w:val="24"/>
          <w:szCs w:val="24"/>
          <w:lang w:val="sk-SK"/>
        </w:rPr>
        <w:t xml:space="preserve"> inžiniersku činnos</w:t>
      </w:r>
      <w:r w:rsidR="00DF7AB3" w:rsidRPr="00591997">
        <w:rPr>
          <w:rFonts w:ascii="Times New Roman" w:hAnsi="Times New Roman" w:cs="Times New Roman"/>
          <w:color w:val="100A15"/>
          <w:sz w:val="24"/>
          <w:szCs w:val="24"/>
          <w:lang w:val="sk-SK"/>
        </w:rPr>
        <w:t>ť</w:t>
      </w:r>
      <w:r w:rsidR="0037366E" w:rsidRPr="00591997">
        <w:rPr>
          <w:rFonts w:ascii="Times New Roman" w:hAnsi="Times New Roman" w:cs="Times New Roman"/>
          <w:color w:val="100A15"/>
          <w:sz w:val="24"/>
          <w:szCs w:val="24"/>
          <w:lang w:val="sk-SK"/>
        </w:rPr>
        <w:t xml:space="preserve"> nasledovne:</w:t>
      </w:r>
    </w:p>
    <w:p w:rsidR="0037366E" w:rsidRPr="00591997" w:rsidRDefault="00D764FD" w:rsidP="00591997">
      <w:pPr>
        <w:pStyle w:val="Odsekzoznamu"/>
        <w:numPr>
          <w:ilvl w:val="0"/>
          <w:numId w:val="19"/>
        </w:numPr>
        <w:tabs>
          <w:tab w:val="right" w:pos="993"/>
        </w:tabs>
        <w:spacing w:line="276" w:lineRule="auto"/>
        <w:ind w:left="567" w:right="10" w:firstLine="0"/>
        <w:jc w:val="both"/>
        <w:rPr>
          <w:rFonts w:ascii="Times New Roman" w:hAnsi="Times New Roman" w:cs="Times New Roman"/>
          <w:color w:val="100A15"/>
          <w:sz w:val="24"/>
          <w:szCs w:val="24"/>
          <w:lang w:val="sk-SK"/>
        </w:rPr>
      </w:pPr>
      <w:r w:rsidRPr="00591997">
        <w:rPr>
          <w:rFonts w:ascii="Times New Roman" w:hAnsi="Times New Roman" w:cs="Times New Roman"/>
          <w:sz w:val="24"/>
          <w:szCs w:val="24"/>
          <w:lang w:val="sk-SK"/>
        </w:rPr>
        <w:t>Objekt 1</w:t>
      </w:r>
      <w:r w:rsidR="0037366E" w:rsidRPr="00591997">
        <w:rPr>
          <w:rFonts w:ascii="Times New Roman" w:hAnsi="Times New Roman" w:cs="Times New Roman"/>
          <w:b/>
          <w:sz w:val="24"/>
          <w:szCs w:val="24"/>
          <w:lang w:val="sk-SK"/>
        </w:rPr>
        <w:t>„Rekonštrukcia Školského internátu, Jedlíkova 11</w:t>
      </w:r>
      <w:r w:rsidR="0037366E" w:rsidRPr="00591997">
        <w:rPr>
          <w:rFonts w:ascii="Times New Roman" w:hAnsi="Times New Roman" w:cs="Times New Roman"/>
          <w:sz w:val="24"/>
          <w:szCs w:val="24"/>
          <w:lang w:val="sk-SK"/>
        </w:rPr>
        <w:t xml:space="preserve">“ - </w:t>
      </w:r>
      <w:r w:rsidR="0037366E" w:rsidRPr="00591997">
        <w:rPr>
          <w:rFonts w:ascii="Times New Roman" w:hAnsi="Times New Roman" w:cs="Times New Roman"/>
          <w:color w:val="100A15"/>
          <w:sz w:val="24"/>
          <w:szCs w:val="24"/>
          <w:lang w:val="sk-SK"/>
        </w:rPr>
        <w:t xml:space="preserve">zabezpečiť vydanie právoplatného stavebného povolenia najneskôr </w:t>
      </w:r>
      <w:r w:rsidR="0037366E" w:rsidRPr="00ED0DD5">
        <w:rPr>
          <w:rFonts w:ascii="Times New Roman" w:hAnsi="Times New Roman" w:cs="Times New Roman"/>
          <w:color w:val="100A15"/>
          <w:sz w:val="24"/>
          <w:szCs w:val="24"/>
          <w:lang w:val="sk-SK"/>
        </w:rPr>
        <w:t>do 90 dní</w:t>
      </w:r>
      <w:r w:rsidR="0037366E" w:rsidRPr="00591997">
        <w:rPr>
          <w:rFonts w:ascii="Times New Roman" w:hAnsi="Times New Roman" w:cs="Times New Roman"/>
          <w:color w:val="100A15"/>
          <w:sz w:val="24"/>
          <w:szCs w:val="24"/>
          <w:lang w:val="sk-SK"/>
        </w:rPr>
        <w:t xml:space="preserve"> odo dňa podpísania preberacieho protokolu k DRS podľa bodu 6.4 tohto článku.</w:t>
      </w:r>
    </w:p>
    <w:p w:rsidR="00926B1F" w:rsidRPr="00591997" w:rsidRDefault="00D764FD" w:rsidP="00591997">
      <w:pPr>
        <w:pStyle w:val="Odsekzoznamu"/>
        <w:numPr>
          <w:ilvl w:val="0"/>
          <w:numId w:val="19"/>
        </w:numPr>
        <w:tabs>
          <w:tab w:val="right" w:pos="993"/>
        </w:tabs>
        <w:spacing w:line="276" w:lineRule="auto"/>
        <w:ind w:left="567" w:right="10" w:firstLine="0"/>
        <w:jc w:val="both"/>
        <w:rPr>
          <w:rFonts w:ascii="Times New Roman" w:hAnsi="Times New Roman" w:cs="Times New Roman"/>
          <w:color w:val="100A15"/>
          <w:sz w:val="24"/>
          <w:szCs w:val="24"/>
          <w:lang w:val="sk-SK"/>
        </w:rPr>
      </w:pPr>
      <w:r w:rsidRPr="00591997">
        <w:rPr>
          <w:rFonts w:ascii="Times New Roman" w:hAnsi="Times New Roman" w:cs="Times New Roman"/>
          <w:color w:val="100A15"/>
          <w:sz w:val="24"/>
          <w:szCs w:val="24"/>
          <w:lang w:val="sk-SK"/>
        </w:rPr>
        <w:t>Objekt 2</w:t>
      </w:r>
      <w:r w:rsidR="0037366E" w:rsidRPr="00591997">
        <w:rPr>
          <w:rFonts w:ascii="Times New Roman" w:hAnsi="Times New Roman" w:cs="Times New Roman"/>
          <w:color w:val="100A15"/>
          <w:sz w:val="24"/>
          <w:szCs w:val="24"/>
          <w:lang w:val="sk-SK"/>
        </w:rPr>
        <w:t xml:space="preserve"> </w:t>
      </w:r>
      <w:r w:rsidR="0037366E" w:rsidRPr="00591997">
        <w:rPr>
          <w:rFonts w:ascii="Times New Roman" w:hAnsi="Times New Roman" w:cs="Times New Roman"/>
          <w:b/>
          <w:sz w:val="24"/>
          <w:szCs w:val="24"/>
          <w:lang w:val="sk-SK"/>
        </w:rPr>
        <w:t xml:space="preserve">„Rekonštrukcia budovy školy SOŠ“ - </w:t>
      </w:r>
      <w:r w:rsidR="003A418A" w:rsidRPr="00591997">
        <w:rPr>
          <w:rFonts w:ascii="Times New Roman" w:hAnsi="Times New Roman" w:cs="Times New Roman"/>
          <w:color w:val="100A15"/>
          <w:sz w:val="24"/>
          <w:szCs w:val="24"/>
          <w:lang w:val="sk-SK"/>
        </w:rPr>
        <w:t>zabezpeči</w:t>
      </w:r>
      <w:r w:rsidR="00DF7AB3" w:rsidRPr="00591997">
        <w:rPr>
          <w:rFonts w:ascii="Times New Roman" w:hAnsi="Times New Roman" w:cs="Times New Roman"/>
          <w:color w:val="100A15"/>
          <w:sz w:val="24"/>
          <w:szCs w:val="24"/>
          <w:lang w:val="sk-SK"/>
        </w:rPr>
        <w:t>ť</w:t>
      </w:r>
      <w:r w:rsidR="00A37EAB" w:rsidRPr="00591997">
        <w:rPr>
          <w:rFonts w:ascii="Times New Roman" w:hAnsi="Times New Roman" w:cs="Times New Roman"/>
          <w:color w:val="100A15"/>
          <w:sz w:val="24"/>
          <w:szCs w:val="24"/>
          <w:lang w:val="sk-SK"/>
        </w:rPr>
        <w:t xml:space="preserve"> vydanie </w:t>
      </w:r>
      <w:r w:rsidR="003A418A" w:rsidRPr="00591997">
        <w:rPr>
          <w:rFonts w:ascii="Times New Roman" w:hAnsi="Times New Roman" w:cs="Times New Roman"/>
          <w:color w:val="100A15"/>
          <w:sz w:val="24"/>
          <w:szCs w:val="24"/>
          <w:lang w:val="sk-SK"/>
        </w:rPr>
        <w:t>právoplatného</w:t>
      </w:r>
      <w:r w:rsidR="00A37EAB" w:rsidRPr="00591997">
        <w:rPr>
          <w:rFonts w:ascii="Times New Roman" w:hAnsi="Times New Roman" w:cs="Times New Roman"/>
          <w:color w:val="100A15"/>
          <w:sz w:val="24"/>
          <w:szCs w:val="24"/>
          <w:lang w:val="sk-SK"/>
        </w:rPr>
        <w:t xml:space="preserve"> </w:t>
      </w:r>
      <w:r w:rsidR="003A418A" w:rsidRPr="00591997">
        <w:rPr>
          <w:rFonts w:ascii="Times New Roman" w:hAnsi="Times New Roman" w:cs="Times New Roman"/>
          <w:color w:val="100A15"/>
          <w:sz w:val="24"/>
          <w:szCs w:val="24"/>
          <w:lang w:val="sk-SK"/>
        </w:rPr>
        <w:t>stavebného povolenia</w:t>
      </w:r>
      <w:r w:rsidR="00FF0C7A" w:rsidRPr="00591997">
        <w:rPr>
          <w:rFonts w:ascii="Times New Roman" w:hAnsi="Times New Roman" w:cs="Times New Roman"/>
          <w:color w:val="100A15"/>
          <w:sz w:val="24"/>
          <w:szCs w:val="24"/>
          <w:lang w:val="sk-SK"/>
        </w:rPr>
        <w:t xml:space="preserve"> resp. súhlasu stavebného úradu k plánovaným stavebným prácam</w:t>
      </w:r>
      <w:r w:rsidR="001A046F" w:rsidRPr="00591997">
        <w:rPr>
          <w:rFonts w:ascii="Times New Roman" w:hAnsi="Times New Roman" w:cs="Times New Roman"/>
          <w:color w:val="100A15"/>
          <w:sz w:val="24"/>
          <w:szCs w:val="24"/>
          <w:lang w:val="sk-SK"/>
        </w:rPr>
        <w:t xml:space="preserve"> </w:t>
      </w:r>
      <w:r w:rsidR="003A418A" w:rsidRPr="00ED0DD5">
        <w:rPr>
          <w:rFonts w:ascii="Times New Roman" w:hAnsi="Times New Roman" w:cs="Times New Roman"/>
          <w:color w:val="100A15"/>
          <w:sz w:val="24"/>
          <w:szCs w:val="24"/>
          <w:lang w:val="sk-SK"/>
        </w:rPr>
        <w:t xml:space="preserve">do </w:t>
      </w:r>
      <w:r w:rsidR="0037366E" w:rsidRPr="00ED0DD5">
        <w:rPr>
          <w:rFonts w:ascii="Times New Roman" w:hAnsi="Times New Roman" w:cs="Times New Roman"/>
          <w:color w:val="100A15"/>
          <w:sz w:val="24"/>
          <w:szCs w:val="24"/>
          <w:lang w:val="sk-SK"/>
        </w:rPr>
        <w:t>60 dní</w:t>
      </w:r>
      <w:r w:rsidR="003A418A" w:rsidRPr="00591997">
        <w:rPr>
          <w:rFonts w:ascii="Times New Roman" w:hAnsi="Times New Roman" w:cs="Times New Roman"/>
          <w:color w:val="100A15"/>
          <w:sz w:val="24"/>
          <w:szCs w:val="24"/>
          <w:lang w:val="sk-SK"/>
        </w:rPr>
        <w:t xml:space="preserve"> odo dňa podpísania preberacieho protokolu k DRS pod</w:t>
      </w:r>
      <w:r w:rsidR="00DF7AB3" w:rsidRPr="00591997">
        <w:rPr>
          <w:rFonts w:ascii="Times New Roman" w:hAnsi="Times New Roman" w:cs="Times New Roman"/>
          <w:color w:val="100A15"/>
          <w:sz w:val="24"/>
          <w:szCs w:val="24"/>
          <w:lang w:val="sk-SK"/>
        </w:rPr>
        <w:t>ľ</w:t>
      </w:r>
      <w:r w:rsidR="00FF0C7A" w:rsidRPr="00591997">
        <w:rPr>
          <w:rFonts w:ascii="Times New Roman" w:hAnsi="Times New Roman" w:cs="Times New Roman"/>
          <w:color w:val="100A15"/>
          <w:sz w:val="24"/>
          <w:szCs w:val="24"/>
          <w:lang w:val="sk-SK"/>
        </w:rPr>
        <w:t xml:space="preserve">a bodu 6.4 tohto článku </w:t>
      </w:r>
    </w:p>
    <w:p w:rsidR="00926B1F" w:rsidRPr="00591997" w:rsidRDefault="003A418A" w:rsidP="00591997">
      <w:pPr>
        <w:pStyle w:val="Odsekzoznamu"/>
        <w:numPr>
          <w:ilvl w:val="1"/>
          <w:numId w:val="7"/>
        </w:numPr>
        <w:spacing w:line="276" w:lineRule="auto"/>
        <w:ind w:left="567" w:right="10" w:hanging="567"/>
        <w:jc w:val="both"/>
        <w:rPr>
          <w:rFonts w:ascii="Times New Roman" w:hAnsi="Times New Roman" w:cs="Times New Roman"/>
          <w:color w:val="100A15"/>
          <w:sz w:val="24"/>
          <w:szCs w:val="24"/>
          <w:lang w:val="sk-SK"/>
        </w:rPr>
      </w:pPr>
      <w:r w:rsidRPr="00591997">
        <w:rPr>
          <w:rFonts w:ascii="Times New Roman" w:hAnsi="Times New Roman" w:cs="Times New Roman"/>
          <w:color w:val="100A15"/>
          <w:sz w:val="24"/>
          <w:szCs w:val="24"/>
          <w:lang w:val="sk-SK"/>
        </w:rPr>
        <w:t xml:space="preserve">O odovzdaní a prevzatí právoplatného stavebného povolenia </w:t>
      </w:r>
      <w:r w:rsidR="00FF0C7A" w:rsidRPr="00591997">
        <w:rPr>
          <w:rFonts w:ascii="Times New Roman" w:hAnsi="Times New Roman" w:cs="Times New Roman"/>
          <w:color w:val="100A15"/>
          <w:sz w:val="24"/>
          <w:szCs w:val="24"/>
          <w:lang w:val="sk-SK"/>
        </w:rPr>
        <w:t xml:space="preserve">resp. súhlasu stavebného úradu k plánovaným stavebným prácam </w:t>
      </w:r>
      <w:r w:rsidRPr="00591997">
        <w:rPr>
          <w:rFonts w:ascii="Times New Roman" w:hAnsi="Times New Roman" w:cs="Times New Roman"/>
          <w:color w:val="100A15"/>
          <w:sz w:val="24"/>
          <w:szCs w:val="24"/>
          <w:lang w:val="sk-SK"/>
        </w:rPr>
        <w:t>spíšu zmluvné strany preberací protokol. Preberací protokol sa vyhotoví v dvoch rovnopisoch, z ktorých jeden obdrží objednávate</w:t>
      </w:r>
      <w:r w:rsidR="00DF7AB3" w:rsidRPr="00591997">
        <w:rPr>
          <w:rFonts w:ascii="Times New Roman" w:hAnsi="Times New Roman" w:cs="Times New Roman"/>
          <w:color w:val="100A15"/>
          <w:sz w:val="24"/>
          <w:szCs w:val="24"/>
          <w:lang w:val="sk-SK"/>
        </w:rPr>
        <w:t>ľ</w:t>
      </w:r>
      <w:r w:rsidRPr="00591997">
        <w:rPr>
          <w:rFonts w:ascii="Times New Roman" w:hAnsi="Times New Roman" w:cs="Times New Roman"/>
          <w:color w:val="100A15"/>
          <w:sz w:val="24"/>
          <w:szCs w:val="24"/>
          <w:lang w:val="sk-SK"/>
        </w:rPr>
        <w:t xml:space="preserve"> a druhý zhotovite</w:t>
      </w:r>
      <w:r w:rsidR="00DF7AB3" w:rsidRPr="00591997">
        <w:rPr>
          <w:rFonts w:ascii="Times New Roman" w:hAnsi="Times New Roman" w:cs="Times New Roman"/>
          <w:color w:val="100A15"/>
          <w:sz w:val="24"/>
          <w:szCs w:val="24"/>
          <w:lang w:val="sk-SK"/>
        </w:rPr>
        <w:t>ľ</w:t>
      </w:r>
      <w:r w:rsidRPr="00591997">
        <w:rPr>
          <w:rFonts w:ascii="Times New Roman" w:hAnsi="Times New Roman" w:cs="Times New Roman"/>
          <w:color w:val="100A15"/>
          <w:sz w:val="24"/>
          <w:szCs w:val="24"/>
          <w:lang w:val="sk-SK"/>
        </w:rPr>
        <w:t>.</w:t>
      </w:r>
    </w:p>
    <w:p w:rsidR="00A37EAB" w:rsidRDefault="00A37EAB" w:rsidP="00591997">
      <w:pPr>
        <w:spacing w:line="276" w:lineRule="auto"/>
        <w:ind w:right="10"/>
        <w:jc w:val="center"/>
        <w:rPr>
          <w:rFonts w:ascii="Times New Roman" w:hAnsi="Times New Roman" w:cs="Times New Roman"/>
          <w:color w:val="000000"/>
          <w:sz w:val="24"/>
          <w:szCs w:val="24"/>
          <w:lang w:val="sk-SK"/>
        </w:rPr>
      </w:pPr>
    </w:p>
    <w:p w:rsidR="00ED0DD5" w:rsidRDefault="00ED0DD5" w:rsidP="00591997">
      <w:pPr>
        <w:spacing w:line="276" w:lineRule="auto"/>
        <w:ind w:right="10"/>
        <w:jc w:val="center"/>
        <w:rPr>
          <w:rFonts w:ascii="Times New Roman" w:hAnsi="Times New Roman" w:cs="Times New Roman"/>
          <w:color w:val="000000"/>
          <w:sz w:val="24"/>
          <w:szCs w:val="24"/>
          <w:lang w:val="sk-SK"/>
        </w:rPr>
      </w:pPr>
    </w:p>
    <w:p w:rsidR="00ED0DD5" w:rsidRPr="00591997" w:rsidRDefault="00ED0DD5" w:rsidP="00591997">
      <w:pPr>
        <w:spacing w:line="276" w:lineRule="auto"/>
        <w:ind w:right="10"/>
        <w:jc w:val="center"/>
        <w:rPr>
          <w:rFonts w:ascii="Times New Roman" w:hAnsi="Times New Roman" w:cs="Times New Roman"/>
          <w:color w:val="000000"/>
          <w:sz w:val="24"/>
          <w:szCs w:val="24"/>
          <w:lang w:val="sk-SK"/>
        </w:rPr>
      </w:pPr>
    </w:p>
    <w:p w:rsidR="00A37EAB" w:rsidRPr="00ED0DD5" w:rsidRDefault="00A37EAB" w:rsidP="00591997">
      <w:pPr>
        <w:spacing w:line="276" w:lineRule="auto"/>
        <w:ind w:right="10"/>
        <w:jc w:val="center"/>
        <w:rPr>
          <w:rFonts w:ascii="Times New Roman" w:hAnsi="Times New Roman" w:cs="Times New Roman"/>
          <w:b/>
          <w:color w:val="000000"/>
          <w:sz w:val="24"/>
          <w:szCs w:val="24"/>
          <w:lang w:val="sk-SK"/>
        </w:rPr>
      </w:pPr>
      <w:r w:rsidRPr="00ED0DD5">
        <w:rPr>
          <w:rFonts w:ascii="Times New Roman" w:hAnsi="Times New Roman" w:cs="Times New Roman"/>
          <w:b/>
          <w:color w:val="000000"/>
          <w:sz w:val="24"/>
          <w:szCs w:val="24"/>
          <w:lang w:val="sk-SK"/>
        </w:rPr>
        <w:lastRenderedPageBreak/>
        <w:t>Č</w:t>
      </w:r>
      <w:r w:rsidR="003A418A" w:rsidRPr="00ED0DD5">
        <w:rPr>
          <w:rFonts w:ascii="Times New Roman" w:hAnsi="Times New Roman" w:cs="Times New Roman"/>
          <w:b/>
          <w:color w:val="000000"/>
          <w:sz w:val="24"/>
          <w:szCs w:val="24"/>
          <w:lang w:val="sk-SK"/>
        </w:rPr>
        <w:t xml:space="preserve">l. 7 </w:t>
      </w:r>
    </w:p>
    <w:p w:rsidR="00A37EAB" w:rsidRPr="00591997" w:rsidRDefault="003A418A" w:rsidP="00591997">
      <w:pPr>
        <w:spacing w:line="276" w:lineRule="auto"/>
        <w:ind w:right="10"/>
        <w:jc w:val="center"/>
        <w:rPr>
          <w:rFonts w:ascii="Times New Roman" w:hAnsi="Times New Roman" w:cs="Times New Roman"/>
          <w:b/>
          <w:color w:val="000000"/>
          <w:sz w:val="24"/>
          <w:szCs w:val="24"/>
          <w:lang w:val="sk-SK"/>
        </w:rPr>
      </w:pPr>
      <w:r w:rsidRPr="00591997">
        <w:rPr>
          <w:rFonts w:ascii="Times New Roman" w:hAnsi="Times New Roman" w:cs="Times New Roman"/>
          <w:b/>
          <w:color w:val="000000"/>
          <w:sz w:val="24"/>
          <w:szCs w:val="24"/>
          <w:lang w:val="sk-SK"/>
        </w:rPr>
        <w:t xml:space="preserve">CENA DIELA, </w:t>
      </w:r>
      <w:r w:rsidR="00ED0DD5">
        <w:rPr>
          <w:rFonts w:ascii="Times New Roman" w:hAnsi="Times New Roman" w:cs="Times New Roman"/>
          <w:b/>
          <w:color w:val="000000"/>
          <w:sz w:val="24"/>
          <w:szCs w:val="24"/>
          <w:lang w:val="sk-SK"/>
        </w:rPr>
        <w:t>DRS,</w:t>
      </w:r>
      <w:r w:rsidR="00A37EAB" w:rsidRPr="00591997">
        <w:rPr>
          <w:rFonts w:ascii="Times New Roman" w:hAnsi="Times New Roman" w:cs="Times New Roman"/>
          <w:b/>
          <w:color w:val="000000"/>
          <w:sz w:val="24"/>
          <w:szCs w:val="24"/>
          <w:lang w:val="sk-SK"/>
        </w:rPr>
        <w:t> </w:t>
      </w:r>
      <w:r w:rsidRPr="00591997">
        <w:rPr>
          <w:rFonts w:ascii="Times New Roman" w:hAnsi="Times New Roman" w:cs="Times New Roman"/>
          <w:b/>
          <w:color w:val="000000"/>
          <w:sz w:val="24"/>
          <w:szCs w:val="24"/>
          <w:lang w:val="sk-SK"/>
        </w:rPr>
        <w:t>AD</w:t>
      </w:r>
      <w:r w:rsidR="00ED0DD5">
        <w:rPr>
          <w:rFonts w:ascii="Times New Roman" w:hAnsi="Times New Roman" w:cs="Times New Roman"/>
          <w:b/>
          <w:color w:val="000000"/>
          <w:sz w:val="24"/>
          <w:szCs w:val="24"/>
          <w:lang w:val="sk-SK"/>
        </w:rPr>
        <w:t xml:space="preserve"> a IČ</w:t>
      </w:r>
    </w:p>
    <w:p w:rsidR="00926B1F" w:rsidRPr="00591997" w:rsidRDefault="003A418A" w:rsidP="00591997">
      <w:pPr>
        <w:spacing w:line="276" w:lineRule="auto"/>
        <w:ind w:right="10"/>
        <w:jc w:val="center"/>
        <w:rPr>
          <w:rFonts w:ascii="Times New Roman" w:hAnsi="Times New Roman" w:cs="Times New Roman"/>
          <w:color w:val="000000"/>
          <w:sz w:val="24"/>
          <w:szCs w:val="24"/>
          <w:lang w:val="sk-SK"/>
        </w:rPr>
      </w:pPr>
      <w:r w:rsidRPr="00591997">
        <w:rPr>
          <w:rFonts w:ascii="Times New Roman" w:hAnsi="Times New Roman" w:cs="Times New Roman"/>
          <w:b/>
          <w:color w:val="000000"/>
          <w:sz w:val="24"/>
          <w:szCs w:val="24"/>
          <w:lang w:val="sk-SK"/>
        </w:rPr>
        <w:t>PLATOBNÉ A FAKTURAČNÉ PODMIENKY</w:t>
      </w:r>
    </w:p>
    <w:p w:rsidR="00926B1F" w:rsidRPr="00591997" w:rsidRDefault="003A418A" w:rsidP="00591997">
      <w:pPr>
        <w:pStyle w:val="Odsekzoznamu"/>
        <w:numPr>
          <w:ilvl w:val="1"/>
          <w:numId w:val="8"/>
        </w:numPr>
        <w:spacing w:before="120" w:line="276" w:lineRule="auto"/>
        <w:ind w:left="567" w:right="10" w:hanging="567"/>
        <w:jc w:val="both"/>
        <w:rPr>
          <w:rFonts w:ascii="Times New Roman" w:hAnsi="Times New Roman" w:cs="Times New Roman"/>
          <w:b/>
          <w:color w:val="000000"/>
          <w:sz w:val="24"/>
          <w:szCs w:val="24"/>
          <w:lang w:val="sk-SK"/>
        </w:rPr>
      </w:pPr>
      <w:r w:rsidRPr="00591997">
        <w:rPr>
          <w:rFonts w:ascii="Times New Roman" w:hAnsi="Times New Roman" w:cs="Times New Roman"/>
          <w:color w:val="000000"/>
          <w:sz w:val="24"/>
          <w:szCs w:val="24"/>
          <w:lang w:val="sk-SK"/>
        </w:rPr>
        <w:t>Cena je stanovená v zmysle zákona č. 18/1996 Z. z. o cenách v znení neskorších predpisov (</w:t>
      </w:r>
      <w:r w:rsidR="00DF7AB3" w:rsidRPr="00591997">
        <w:rPr>
          <w:rFonts w:ascii="Times New Roman" w:hAnsi="Times New Roman" w:cs="Times New Roman"/>
          <w:color w:val="000000"/>
          <w:sz w:val="24"/>
          <w:szCs w:val="24"/>
          <w:lang w:val="sk-SK"/>
        </w:rPr>
        <w:t>ď</w:t>
      </w:r>
      <w:r w:rsidRPr="00591997">
        <w:rPr>
          <w:rFonts w:ascii="Times New Roman" w:hAnsi="Times New Roman" w:cs="Times New Roman"/>
          <w:color w:val="000000"/>
          <w:sz w:val="24"/>
          <w:szCs w:val="24"/>
          <w:lang w:val="sk-SK"/>
        </w:rPr>
        <w:t>alej len „zákon o cenách") a vyhlášky Ministerstva financií Slovenskej republiky č. 87/1996 Z. z., ktorou sa vykonáva zákon o cenách (</w:t>
      </w:r>
      <w:r w:rsidR="00DF7AB3" w:rsidRPr="00591997">
        <w:rPr>
          <w:rFonts w:ascii="Times New Roman" w:hAnsi="Times New Roman" w:cs="Times New Roman"/>
          <w:color w:val="000000"/>
          <w:sz w:val="24"/>
          <w:szCs w:val="24"/>
          <w:lang w:val="sk-SK"/>
        </w:rPr>
        <w:t>ď</w:t>
      </w:r>
      <w:r w:rsidRPr="00591997">
        <w:rPr>
          <w:rFonts w:ascii="Times New Roman" w:hAnsi="Times New Roman" w:cs="Times New Roman"/>
          <w:color w:val="000000"/>
          <w:sz w:val="24"/>
          <w:szCs w:val="24"/>
          <w:lang w:val="sk-SK"/>
        </w:rPr>
        <w:t>alej len „vyhláška") a sú v nej zahrnuté všetky náklady, činnosti, práce, výkony alebo služby nevyhnutné za účelom riadneho vykonania diela, autorského dozoru a inžinierskej činnosti.</w:t>
      </w:r>
    </w:p>
    <w:p w:rsidR="00D764FD" w:rsidRPr="00591997" w:rsidRDefault="00D764FD" w:rsidP="00591997">
      <w:pPr>
        <w:pStyle w:val="Odsekzoznamu"/>
        <w:spacing w:before="120" w:line="276" w:lineRule="auto"/>
        <w:ind w:left="567" w:right="10"/>
        <w:jc w:val="both"/>
        <w:rPr>
          <w:rFonts w:ascii="Times New Roman" w:hAnsi="Times New Roman" w:cs="Times New Roman"/>
          <w:b/>
          <w:color w:val="000000"/>
          <w:sz w:val="24"/>
          <w:szCs w:val="24"/>
          <w:lang w:val="sk-SK"/>
        </w:rPr>
      </w:pPr>
    </w:p>
    <w:p w:rsidR="00926B1F" w:rsidRDefault="00D764FD" w:rsidP="002D0633">
      <w:pPr>
        <w:pStyle w:val="Odsekzoznamu"/>
        <w:numPr>
          <w:ilvl w:val="2"/>
          <w:numId w:val="8"/>
        </w:numPr>
        <w:tabs>
          <w:tab w:val="left" w:pos="567"/>
        </w:tabs>
        <w:spacing w:line="276" w:lineRule="auto"/>
        <w:ind w:hanging="1854"/>
        <w:jc w:val="both"/>
        <w:rPr>
          <w:rFonts w:ascii="Times New Roman" w:hAnsi="Times New Roman" w:cs="Times New Roman"/>
          <w:sz w:val="24"/>
          <w:szCs w:val="24"/>
          <w:lang w:val="sk-SK"/>
        </w:rPr>
      </w:pPr>
      <w:r w:rsidRPr="002D0633">
        <w:rPr>
          <w:rFonts w:ascii="Times New Roman" w:hAnsi="Times New Roman" w:cs="Times New Roman"/>
          <w:sz w:val="24"/>
          <w:szCs w:val="24"/>
          <w:lang w:val="sk-SK"/>
        </w:rPr>
        <w:t>Objekt 1</w:t>
      </w:r>
      <w:r w:rsidR="00484F20" w:rsidRPr="002D0633">
        <w:rPr>
          <w:rFonts w:ascii="Times New Roman" w:hAnsi="Times New Roman" w:cs="Times New Roman"/>
          <w:sz w:val="24"/>
          <w:szCs w:val="24"/>
          <w:lang w:val="sk-SK"/>
        </w:rPr>
        <w:t xml:space="preserve"> </w:t>
      </w:r>
      <w:r w:rsidRPr="002D0633">
        <w:rPr>
          <w:rFonts w:ascii="Times New Roman" w:hAnsi="Times New Roman" w:cs="Times New Roman"/>
          <w:b/>
          <w:sz w:val="24"/>
          <w:szCs w:val="24"/>
          <w:lang w:val="sk-SK"/>
        </w:rPr>
        <w:t>„Rekonštrukcia Školského internátu, Jedlíkova 11</w:t>
      </w:r>
      <w:r w:rsidRPr="002D0633">
        <w:rPr>
          <w:rFonts w:ascii="Times New Roman" w:hAnsi="Times New Roman" w:cs="Times New Roman"/>
          <w:sz w:val="24"/>
          <w:szCs w:val="24"/>
          <w:lang w:val="sk-SK"/>
        </w:rPr>
        <w:t>“</w:t>
      </w:r>
      <w:r w:rsidR="00484F20" w:rsidRPr="002D0633">
        <w:rPr>
          <w:rFonts w:ascii="Times New Roman" w:hAnsi="Times New Roman" w:cs="Times New Roman"/>
          <w:sz w:val="24"/>
          <w:szCs w:val="24"/>
          <w:lang w:val="sk-SK"/>
        </w:rPr>
        <w:t xml:space="preserve">: </w:t>
      </w:r>
    </w:p>
    <w:p w:rsidR="002D0633" w:rsidRDefault="002D0633" w:rsidP="002D0633">
      <w:pPr>
        <w:pStyle w:val="Odsekzoznamu"/>
        <w:tabs>
          <w:tab w:val="left" w:pos="567"/>
        </w:tabs>
        <w:spacing w:line="276" w:lineRule="auto"/>
        <w:ind w:left="1854"/>
        <w:jc w:val="both"/>
        <w:rPr>
          <w:rFonts w:ascii="Times New Roman" w:hAnsi="Times New Roman" w:cs="Times New Roman"/>
          <w:sz w:val="24"/>
          <w:szCs w:val="24"/>
          <w:lang w:val="sk-SK"/>
        </w:rPr>
      </w:pPr>
    </w:p>
    <w:p w:rsidR="002D0633" w:rsidRPr="00591997" w:rsidRDefault="002D0633" w:rsidP="002D0633">
      <w:pPr>
        <w:pStyle w:val="Odsekzoznamu"/>
        <w:numPr>
          <w:ilvl w:val="0"/>
          <w:numId w:val="9"/>
        </w:numPr>
        <w:spacing w:line="276" w:lineRule="auto"/>
        <w:ind w:left="993" w:hanging="457"/>
        <w:rPr>
          <w:rFonts w:ascii="Times New Roman" w:hAnsi="Times New Roman" w:cs="Times New Roman"/>
          <w:color w:val="000000"/>
          <w:sz w:val="24"/>
          <w:szCs w:val="24"/>
          <w:lang w:val="sk-SK"/>
        </w:rPr>
      </w:pPr>
      <w:r w:rsidRPr="00591997">
        <w:rPr>
          <w:rFonts w:ascii="Times New Roman" w:hAnsi="Times New Roman" w:cs="Times New Roman"/>
          <w:color w:val="000000"/>
          <w:sz w:val="24"/>
          <w:szCs w:val="24"/>
          <w:lang w:val="sk-SK"/>
        </w:rPr>
        <w:t>Cena za DRS bez DPH v EUR:</w:t>
      </w:r>
      <w:r w:rsidR="00DE5419">
        <w:rPr>
          <w:rFonts w:ascii="Times New Roman" w:hAnsi="Times New Roman" w:cs="Times New Roman"/>
          <w:color w:val="000000"/>
          <w:sz w:val="24"/>
          <w:szCs w:val="24"/>
          <w:lang w:val="sk-SK"/>
        </w:rPr>
        <w:tab/>
      </w:r>
      <w:r w:rsidR="00DE5419">
        <w:rPr>
          <w:rFonts w:ascii="Times New Roman" w:hAnsi="Times New Roman" w:cs="Times New Roman"/>
          <w:color w:val="000000"/>
          <w:sz w:val="24"/>
          <w:szCs w:val="24"/>
          <w:lang w:val="sk-SK"/>
        </w:rPr>
        <w:tab/>
      </w:r>
      <w:r w:rsidR="00DE5419">
        <w:rPr>
          <w:rFonts w:ascii="Times New Roman" w:hAnsi="Times New Roman" w:cs="Times New Roman"/>
          <w:color w:val="000000"/>
          <w:sz w:val="24"/>
          <w:szCs w:val="24"/>
          <w:lang w:val="sk-SK"/>
        </w:rPr>
        <w:tab/>
        <w:t>26 500.-€</w:t>
      </w:r>
      <w:r w:rsidR="00DE5419">
        <w:rPr>
          <w:rFonts w:ascii="Times New Roman" w:hAnsi="Times New Roman" w:cs="Times New Roman"/>
          <w:color w:val="000000"/>
          <w:sz w:val="24"/>
          <w:szCs w:val="24"/>
          <w:lang w:val="sk-SK"/>
        </w:rPr>
        <w:tab/>
      </w:r>
      <w:r w:rsidR="00DE5419">
        <w:rPr>
          <w:rFonts w:ascii="Times New Roman" w:hAnsi="Times New Roman" w:cs="Times New Roman"/>
          <w:color w:val="000000"/>
          <w:sz w:val="24"/>
          <w:szCs w:val="24"/>
          <w:lang w:val="sk-SK"/>
        </w:rPr>
        <w:tab/>
      </w:r>
      <w:r w:rsidR="00DE5419">
        <w:rPr>
          <w:rFonts w:ascii="Times New Roman" w:hAnsi="Times New Roman" w:cs="Times New Roman"/>
          <w:color w:val="000000"/>
          <w:sz w:val="24"/>
          <w:szCs w:val="24"/>
          <w:lang w:val="sk-SK"/>
        </w:rPr>
        <w:tab/>
        <w:t xml:space="preserve">  </w:t>
      </w:r>
    </w:p>
    <w:p w:rsidR="002D0633" w:rsidRPr="00591997" w:rsidRDefault="002D0633" w:rsidP="002D0633">
      <w:pPr>
        <w:spacing w:line="276" w:lineRule="auto"/>
        <w:ind w:left="2016" w:hanging="1023"/>
        <w:rPr>
          <w:rFonts w:ascii="Times New Roman" w:hAnsi="Times New Roman" w:cs="Times New Roman"/>
          <w:color w:val="000000"/>
          <w:sz w:val="24"/>
          <w:szCs w:val="24"/>
          <w:lang w:val="sk-SK"/>
        </w:rPr>
      </w:pPr>
      <w:r w:rsidRPr="00591997">
        <w:rPr>
          <w:rFonts w:ascii="Times New Roman" w:hAnsi="Times New Roman" w:cs="Times New Roman"/>
          <w:color w:val="000000"/>
          <w:sz w:val="24"/>
          <w:szCs w:val="24"/>
          <w:lang w:val="sk-SK"/>
        </w:rPr>
        <w:t>Sadzba DPH 20 % v EUR:</w:t>
      </w:r>
      <w:r w:rsidR="00DE5419">
        <w:rPr>
          <w:rFonts w:ascii="Times New Roman" w:hAnsi="Times New Roman" w:cs="Times New Roman"/>
          <w:color w:val="000000"/>
          <w:sz w:val="24"/>
          <w:szCs w:val="24"/>
          <w:lang w:val="sk-SK"/>
        </w:rPr>
        <w:t xml:space="preserve">                               </w:t>
      </w:r>
      <w:r w:rsidR="00DE5419">
        <w:rPr>
          <w:rFonts w:ascii="Times New Roman" w:hAnsi="Times New Roman" w:cs="Times New Roman"/>
          <w:color w:val="000000"/>
          <w:sz w:val="24"/>
          <w:szCs w:val="24"/>
          <w:lang w:val="sk-SK"/>
        </w:rPr>
        <w:tab/>
        <w:t xml:space="preserve">  5 300.-€</w:t>
      </w:r>
    </w:p>
    <w:p w:rsidR="002D0633" w:rsidRPr="00591997" w:rsidRDefault="002D0633" w:rsidP="002D0633">
      <w:pPr>
        <w:tabs>
          <w:tab w:val="right" w:leader="dot" w:pos="4369"/>
        </w:tabs>
        <w:spacing w:line="276" w:lineRule="auto"/>
        <w:ind w:left="2016" w:right="10" w:hanging="1023"/>
        <w:rPr>
          <w:rFonts w:ascii="Times New Roman" w:hAnsi="Times New Roman" w:cs="Times New Roman"/>
          <w:color w:val="000000"/>
          <w:sz w:val="24"/>
          <w:szCs w:val="24"/>
          <w:lang w:val="sk-SK"/>
        </w:rPr>
      </w:pPr>
      <w:r w:rsidRPr="00591997">
        <w:rPr>
          <w:rFonts w:ascii="Times New Roman" w:hAnsi="Times New Roman" w:cs="Times New Roman"/>
          <w:color w:val="000000"/>
          <w:sz w:val="24"/>
          <w:szCs w:val="24"/>
          <w:lang w:val="sk-SK"/>
        </w:rPr>
        <w:t>Cena DRS vrátane DPH v EUR:</w:t>
      </w:r>
      <w:r w:rsidR="00DE5419">
        <w:rPr>
          <w:rFonts w:ascii="Times New Roman" w:hAnsi="Times New Roman" w:cs="Times New Roman"/>
          <w:color w:val="000000"/>
          <w:sz w:val="24"/>
          <w:szCs w:val="24"/>
          <w:lang w:val="sk-SK"/>
        </w:rPr>
        <w:tab/>
      </w:r>
      <w:r w:rsidR="00DE5419">
        <w:rPr>
          <w:rFonts w:ascii="Times New Roman" w:hAnsi="Times New Roman" w:cs="Times New Roman"/>
          <w:color w:val="000000"/>
          <w:sz w:val="24"/>
          <w:szCs w:val="24"/>
          <w:lang w:val="sk-SK"/>
        </w:rPr>
        <w:tab/>
      </w:r>
      <w:r w:rsidR="00DE5419">
        <w:rPr>
          <w:rFonts w:ascii="Times New Roman" w:hAnsi="Times New Roman" w:cs="Times New Roman"/>
          <w:color w:val="000000"/>
          <w:sz w:val="24"/>
          <w:szCs w:val="24"/>
          <w:lang w:val="sk-SK"/>
        </w:rPr>
        <w:tab/>
        <w:t>31 800.-€</w:t>
      </w:r>
    </w:p>
    <w:p w:rsidR="002D0633" w:rsidRPr="00591997" w:rsidRDefault="002D0633" w:rsidP="002D0633">
      <w:pPr>
        <w:tabs>
          <w:tab w:val="right" w:leader="dot" w:pos="4369"/>
        </w:tabs>
        <w:spacing w:after="240" w:line="276" w:lineRule="auto"/>
        <w:ind w:left="2016" w:right="10" w:hanging="1023"/>
        <w:rPr>
          <w:rFonts w:ascii="Times New Roman" w:hAnsi="Times New Roman" w:cs="Times New Roman"/>
          <w:color w:val="000000"/>
          <w:sz w:val="24"/>
          <w:szCs w:val="24"/>
          <w:lang w:val="sk-SK"/>
        </w:rPr>
      </w:pPr>
      <w:r w:rsidRPr="00591997">
        <w:rPr>
          <w:rFonts w:ascii="Times New Roman" w:hAnsi="Times New Roman" w:cs="Times New Roman"/>
          <w:color w:val="000000"/>
          <w:sz w:val="24"/>
          <w:szCs w:val="24"/>
          <w:lang w:val="sk-SK"/>
        </w:rPr>
        <w:t>(slovom:</w:t>
      </w:r>
      <w:r w:rsidR="00DE5419">
        <w:rPr>
          <w:rFonts w:ascii="Times New Roman" w:hAnsi="Times New Roman" w:cs="Times New Roman"/>
          <w:color w:val="000000"/>
          <w:sz w:val="24"/>
          <w:szCs w:val="24"/>
          <w:lang w:val="sk-SK"/>
        </w:rPr>
        <w:t xml:space="preserve"> Tridsaťjedentisícosemsto eur)</w:t>
      </w:r>
    </w:p>
    <w:p w:rsidR="002D0633" w:rsidRPr="00591997" w:rsidRDefault="002D0633" w:rsidP="002D0633">
      <w:pPr>
        <w:pStyle w:val="Odsekzoznamu"/>
        <w:numPr>
          <w:ilvl w:val="0"/>
          <w:numId w:val="9"/>
        </w:numPr>
        <w:spacing w:before="120" w:after="240" w:line="276" w:lineRule="auto"/>
        <w:ind w:left="993" w:right="10" w:hanging="426"/>
        <w:rPr>
          <w:rFonts w:ascii="Times New Roman" w:hAnsi="Times New Roman" w:cs="Times New Roman"/>
          <w:color w:val="000000"/>
          <w:sz w:val="24"/>
          <w:szCs w:val="24"/>
          <w:lang w:val="sk-SK"/>
        </w:rPr>
      </w:pPr>
      <w:r w:rsidRPr="00591997">
        <w:rPr>
          <w:rFonts w:ascii="Times New Roman" w:hAnsi="Times New Roman" w:cs="Times New Roman"/>
          <w:color w:val="000000"/>
          <w:sz w:val="24"/>
          <w:szCs w:val="24"/>
          <w:lang w:val="sk-SK"/>
        </w:rPr>
        <w:t>Cena za AD bez DPH v EUR:</w:t>
      </w:r>
      <w:r w:rsidR="00DE5419">
        <w:rPr>
          <w:rFonts w:ascii="Times New Roman" w:hAnsi="Times New Roman" w:cs="Times New Roman"/>
          <w:color w:val="000000"/>
          <w:sz w:val="24"/>
          <w:szCs w:val="24"/>
          <w:lang w:val="sk-SK"/>
        </w:rPr>
        <w:tab/>
      </w:r>
      <w:r w:rsidR="00DE5419">
        <w:rPr>
          <w:rFonts w:ascii="Times New Roman" w:hAnsi="Times New Roman" w:cs="Times New Roman"/>
          <w:color w:val="000000"/>
          <w:sz w:val="24"/>
          <w:szCs w:val="24"/>
          <w:lang w:val="sk-SK"/>
        </w:rPr>
        <w:tab/>
      </w:r>
      <w:r w:rsidR="00DE5419">
        <w:rPr>
          <w:rFonts w:ascii="Times New Roman" w:hAnsi="Times New Roman" w:cs="Times New Roman"/>
          <w:color w:val="000000"/>
          <w:sz w:val="24"/>
          <w:szCs w:val="24"/>
          <w:lang w:val="sk-SK"/>
        </w:rPr>
        <w:tab/>
        <w:t xml:space="preserve">  1 400.-€</w:t>
      </w:r>
    </w:p>
    <w:p w:rsidR="002D0633" w:rsidRPr="00591997" w:rsidRDefault="002D0633" w:rsidP="002D0633">
      <w:pPr>
        <w:pStyle w:val="Odsekzoznamu"/>
        <w:spacing w:before="120" w:line="276" w:lineRule="auto"/>
        <w:ind w:left="2043" w:right="10" w:hanging="1023"/>
        <w:rPr>
          <w:rFonts w:ascii="Times New Roman" w:hAnsi="Times New Roman" w:cs="Times New Roman"/>
          <w:color w:val="000000"/>
          <w:sz w:val="24"/>
          <w:szCs w:val="24"/>
          <w:lang w:val="sk-SK"/>
        </w:rPr>
      </w:pPr>
      <w:r w:rsidRPr="00591997">
        <w:rPr>
          <w:rFonts w:ascii="Times New Roman" w:hAnsi="Times New Roman" w:cs="Times New Roman"/>
          <w:color w:val="000000"/>
          <w:sz w:val="24"/>
          <w:szCs w:val="24"/>
          <w:lang w:val="sk-SK"/>
        </w:rPr>
        <w:t>Sadzba DPH 20 % v EUR:</w:t>
      </w:r>
      <w:r w:rsidR="00DE5419">
        <w:rPr>
          <w:rFonts w:ascii="Times New Roman" w:hAnsi="Times New Roman" w:cs="Times New Roman"/>
          <w:color w:val="000000"/>
          <w:sz w:val="24"/>
          <w:szCs w:val="24"/>
          <w:lang w:val="sk-SK"/>
        </w:rPr>
        <w:tab/>
      </w:r>
      <w:r w:rsidR="00DE5419">
        <w:rPr>
          <w:rFonts w:ascii="Times New Roman" w:hAnsi="Times New Roman" w:cs="Times New Roman"/>
          <w:color w:val="000000"/>
          <w:sz w:val="24"/>
          <w:szCs w:val="24"/>
          <w:lang w:val="sk-SK"/>
        </w:rPr>
        <w:tab/>
      </w:r>
      <w:r w:rsidR="00DE5419">
        <w:rPr>
          <w:rFonts w:ascii="Times New Roman" w:hAnsi="Times New Roman" w:cs="Times New Roman"/>
          <w:color w:val="000000"/>
          <w:sz w:val="24"/>
          <w:szCs w:val="24"/>
          <w:lang w:val="sk-SK"/>
        </w:rPr>
        <w:tab/>
        <w:t xml:space="preserve">     280.-€</w:t>
      </w:r>
    </w:p>
    <w:p w:rsidR="002D0633" w:rsidRPr="00591997" w:rsidRDefault="002D0633" w:rsidP="002D0633">
      <w:pPr>
        <w:spacing w:line="276" w:lineRule="auto"/>
        <w:ind w:left="2016" w:right="10" w:hanging="1023"/>
        <w:rPr>
          <w:rFonts w:ascii="Times New Roman" w:hAnsi="Times New Roman" w:cs="Times New Roman"/>
          <w:color w:val="000000"/>
          <w:sz w:val="24"/>
          <w:szCs w:val="24"/>
          <w:lang w:val="sk-SK"/>
        </w:rPr>
      </w:pPr>
      <w:r w:rsidRPr="00591997">
        <w:rPr>
          <w:rFonts w:ascii="Times New Roman" w:hAnsi="Times New Roman" w:cs="Times New Roman"/>
          <w:color w:val="000000"/>
          <w:sz w:val="24"/>
          <w:szCs w:val="24"/>
          <w:lang w:val="sk-SK"/>
        </w:rPr>
        <w:t>Cena za AD vrátane DPH v EUR:</w:t>
      </w:r>
      <w:r w:rsidR="00DE5419">
        <w:rPr>
          <w:rFonts w:ascii="Times New Roman" w:hAnsi="Times New Roman" w:cs="Times New Roman"/>
          <w:color w:val="000000"/>
          <w:sz w:val="24"/>
          <w:szCs w:val="24"/>
          <w:lang w:val="sk-SK"/>
        </w:rPr>
        <w:tab/>
      </w:r>
      <w:r w:rsidR="00DE5419">
        <w:rPr>
          <w:rFonts w:ascii="Times New Roman" w:hAnsi="Times New Roman" w:cs="Times New Roman"/>
          <w:color w:val="000000"/>
          <w:sz w:val="24"/>
          <w:szCs w:val="24"/>
          <w:lang w:val="sk-SK"/>
        </w:rPr>
        <w:tab/>
        <w:t xml:space="preserve">  1 680.-€</w:t>
      </w:r>
    </w:p>
    <w:p w:rsidR="002D0633" w:rsidRPr="00591997" w:rsidRDefault="002D0633" w:rsidP="002D0633">
      <w:pPr>
        <w:spacing w:line="276" w:lineRule="auto"/>
        <w:ind w:left="2016" w:hanging="1023"/>
        <w:rPr>
          <w:rFonts w:ascii="Times New Roman" w:hAnsi="Times New Roman" w:cs="Times New Roman"/>
          <w:color w:val="000000"/>
          <w:sz w:val="24"/>
          <w:szCs w:val="24"/>
          <w:lang w:val="sk-SK"/>
        </w:rPr>
      </w:pPr>
      <w:r w:rsidRPr="00591997">
        <w:rPr>
          <w:rFonts w:ascii="Times New Roman" w:hAnsi="Times New Roman" w:cs="Times New Roman"/>
          <w:color w:val="000000"/>
          <w:sz w:val="24"/>
          <w:szCs w:val="24"/>
          <w:lang w:val="sk-SK"/>
        </w:rPr>
        <w:t xml:space="preserve">(slovom: </w:t>
      </w:r>
      <w:r w:rsidR="00DE5419">
        <w:rPr>
          <w:rFonts w:ascii="Times New Roman" w:hAnsi="Times New Roman" w:cs="Times New Roman"/>
          <w:color w:val="000000"/>
          <w:sz w:val="24"/>
          <w:szCs w:val="24"/>
          <w:lang w:val="sk-SK"/>
        </w:rPr>
        <w:t>Jedentisícšesťstoosemdesiat eur</w:t>
      </w:r>
      <w:r w:rsidRPr="00591997">
        <w:rPr>
          <w:rFonts w:ascii="Times New Roman" w:hAnsi="Times New Roman" w:cs="Times New Roman"/>
          <w:color w:val="000000"/>
          <w:sz w:val="24"/>
          <w:szCs w:val="24"/>
          <w:lang w:val="sk-SK"/>
        </w:rPr>
        <w:t>)</w:t>
      </w:r>
    </w:p>
    <w:p w:rsidR="002D0633" w:rsidRPr="00591997" w:rsidRDefault="002D0633" w:rsidP="002D0633">
      <w:pPr>
        <w:pStyle w:val="Odsekzoznamu"/>
        <w:numPr>
          <w:ilvl w:val="0"/>
          <w:numId w:val="9"/>
        </w:numPr>
        <w:spacing w:before="240" w:line="276" w:lineRule="auto"/>
        <w:ind w:left="993" w:hanging="426"/>
        <w:rPr>
          <w:rFonts w:ascii="Times New Roman" w:hAnsi="Times New Roman" w:cs="Times New Roman"/>
          <w:color w:val="000000"/>
          <w:sz w:val="24"/>
          <w:szCs w:val="24"/>
          <w:lang w:val="sk-SK"/>
        </w:rPr>
      </w:pPr>
      <w:r w:rsidRPr="00591997">
        <w:rPr>
          <w:rFonts w:ascii="Times New Roman" w:hAnsi="Times New Roman" w:cs="Times New Roman"/>
          <w:color w:val="000000"/>
          <w:sz w:val="24"/>
          <w:szCs w:val="24"/>
          <w:lang w:val="sk-SK"/>
        </w:rPr>
        <w:t>Cena za IČ bez DPH v EUR:</w:t>
      </w:r>
      <w:r w:rsidR="00DE5419">
        <w:rPr>
          <w:rFonts w:ascii="Times New Roman" w:hAnsi="Times New Roman" w:cs="Times New Roman"/>
          <w:color w:val="000000"/>
          <w:sz w:val="24"/>
          <w:szCs w:val="24"/>
          <w:lang w:val="sk-SK"/>
        </w:rPr>
        <w:tab/>
      </w:r>
      <w:r w:rsidR="00DE5419">
        <w:rPr>
          <w:rFonts w:ascii="Times New Roman" w:hAnsi="Times New Roman" w:cs="Times New Roman"/>
          <w:color w:val="000000"/>
          <w:sz w:val="24"/>
          <w:szCs w:val="24"/>
          <w:lang w:val="sk-SK"/>
        </w:rPr>
        <w:tab/>
      </w:r>
      <w:r w:rsidR="00DE5419">
        <w:rPr>
          <w:rFonts w:ascii="Times New Roman" w:hAnsi="Times New Roman" w:cs="Times New Roman"/>
          <w:color w:val="000000"/>
          <w:sz w:val="24"/>
          <w:szCs w:val="24"/>
          <w:lang w:val="sk-SK"/>
        </w:rPr>
        <w:tab/>
        <w:t xml:space="preserve">  1 250.-€</w:t>
      </w:r>
    </w:p>
    <w:p w:rsidR="002D0633" w:rsidRPr="00591997" w:rsidRDefault="002D0633" w:rsidP="002D0633">
      <w:pPr>
        <w:pStyle w:val="Odsekzoznamu"/>
        <w:spacing w:before="120" w:line="276" w:lineRule="auto"/>
        <w:ind w:left="993"/>
        <w:rPr>
          <w:rFonts w:ascii="Times New Roman" w:hAnsi="Times New Roman" w:cs="Times New Roman"/>
          <w:color w:val="000000"/>
          <w:sz w:val="24"/>
          <w:szCs w:val="24"/>
          <w:lang w:val="sk-SK"/>
        </w:rPr>
      </w:pPr>
      <w:r w:rsidRPr="00591997">
        <w:rPr>
          <w:rFonts w:ascii="Times New Roman" w:hAnsi="Times New Roman" w:cs="Times New Roman"/>
          <w:color w:val="000000"/>
          <w:sz w:val="24"/>
          <w:szCs w:val="24"/>
          <w:lang w:val="sk-SK"/>
        </w:rPr>
        <w:t>Sadzba DPH 20 % v EUR:</w:t>
      </w:r>
      <w:r w:rsidR="00DE5419">
        <w:rPr>
          <w:rFonts w:ascii="Times New Roman" w:hAnsi="Times New Roman" w:cs="Times New Roman"/>
          <w:color w:val="000000"/>
          <w:sz w:val="24"/>
          <w:szCs w:val="24"/>
          <w:lang w:val="sk-SK"/>
        </w:rPr>
        <w:tab/>
      </w:r>
      <w:r w:rsidR="00DE5419">
        <w:rPr>
          <w:rFonts w:ascii="Times New Roman" w:hAnsi="Times New Roman" w:cs="Times New Roman"/>
          <w:color w:val="000000"/>
          <w:sz w:val="24"/>
          <w:szCs w:val="24"/>
          <w:lang w:val="sk-SK"/>
        </w:rPr>
        <w:tab/>
      </w:r>
      <w:r w:rsidR="00DE5419">
        <w:rPr>
          <w:rFonts w:ascii="Times New Roman" w:hAnsi="Times New Roman" w:cs="Times New Roman"/>
          <w:color w:val="000000"/>
          <w:sz w:val="24"/>
          <w:szCs w:val="24"/>
          <w:lang w:val="sk-SK"/>
        </w:rPr>
        <w:tab/>
        <w:t xml:space="preserve">     250.-€</w:t>
      </w:r>
    </w:p>
    <w:p w:rsidR="002D0633" w:rsidRPr="00591997" w:rsidRDefault="002D0633" w:rsidP="002D0633">
      <w:pPr>
        <w:pStyle w:val="Odsekzoznamu"/>
        <w:spacing w:before="120" w:line="276" w:lineRule="auto"/>
        <w:ind w:left="993"/>
        <w:rPr>
          <w:rFonts w:ascii="Times New Roman" w:hAnsi="Times New Roman" w:cs="Times New Roman"/>
          <w:color w:val="000000"/>
          <w:sz w:val="24"/>
          <w:szCs w:val="24"/>
          <w:lang w:val="sk-SK"/>
        </w:rPr>
      </w:pPr>
      <w:r w:rsidRPr="00591997">
        <w:rPr>
          <w:rFonts w:ascii="Times New Roman" w:hAnsi="Times New Roman" w:cs="Times New Roman"/>
          <w:color w:val="000000"/>
          <w:sz w:val="24"/>
          <w:szCs w:val="24"/>
          <w:lang w:val="sk-SK"/>
        </w:rPr>
        <w:t>Cena za IČ vrátane DPH v EUR:</w:t>
      </w:r>
      <w:r w:rsidR="00DE5419">
        <w:rPr>
          <w:rFonts w:ascii="Times New Roman" w:hAnsi="Times New Roman" w:cs="Times New Roman"/>
          <w:color w:val="000000"/>
          <w:sz w:val="24"/>
          <w:szCs w:val="24"/>
          <w:lang w:val="sk-SK"/>
        </w:rPr>
        <w:tab/>
      </w:r>
      <w:r w:rsidR="00DE5419">
        <w:rPr>
          <w:rFonts w:ascii="Times New Roman" w:hAnsi="Times New Roman" w:cs="Times New Roman"/>
          <w:color w:val="000000"/>
          <w:sz w:val="24"/>
          <w:szCs w:val="24"/>
          <w:lang w:val="sk-SK"/>
        </w:rPr>
        <w:tab/>
      </w:r>
      <w:r w:rsidR="00DE5419">
        <w:rPr>
          <w:rFonts w:ascii="Times New Roman" w:hAnsi="Times New Roman" w:cs="Times New Roman"/>
          <w:color w:val="000000"/>
          <w:sz w:val="24"/>
          <w:szCs w:val="24"/>
          <w:lang w:val="sk-SK"/>
        </w:rPr>
        <w:tab/>
        <w:t xml:space="preserve">  1 500.-€</w:t>
      </w:r>
    </w:p>
    <w:p w:rsidR="002D0633" w:rsidRPr="00591997" w:rsidRDefault="002D0633" w:rsidP="002D0633">
      <w:pPr>
        <w:pStyle w:val="Odsekzoznamu"/>
        <w:spacing w:before="120" w:line="276" w:lineRule="auto"/>
        <w:ind w:left="993"/>
        <w:rPr>
          <w:rFonts w:ascii="Times New Roman" w:hAnsi="Times New Roman" w:cs="Times New Roman"/>
          <w:color w:val="000000"/>
          <w:sz w:val="24"/>
          <w:szCs w:val="24"/>
          <w:lang w:val="sk-SK"/>
        </w:rPr>
      </w:pPr>
      <w:r w:rsidRPr="00591997">
        <w:rPr>
          <w:rFonts w:ascii="Times New Roman" w:hAnsi="Times New Roman" w:cs="Times New Roman"/>
          <w:color w:val="000000"/>
          <w:sz w:val="24"/>
          <w:szCs w:val="24"/>
          <w:lang w:val="sk-SK"/>
        </w:rPr>
        <w:t xml:space="preserve">(slovom: </w:t>
      </w:r>
      <w:r w:rsidR="00DE5419">
        <w:rPr>
          <w:rFonts w:ascii="Times New Roman" w:hAnsi="Times New Roman" w:cs="Times New Roman"/>
          <w:color w:val="000000"/>
          <w:sz w:val="24"/>
          <w:szCs w:val="24"/>
          <w:lang w:val="sk-SK"/>
        </w:rPr>
        <w:t>Jedentisícpäťsto eur</w:t>
      </w:r>
      <w:r w:rsidRPr="00591997">
        <w:rPr>
          <w:rFonts w:ascii="Times New Roman" w:hAnsi="Times New Roman" w:cs="Times New Roman"/>
          <w:color w:val="000000"/>
          <w:sz w:val="24"/>
          <w:szCs w:val="24"/>
          <w:lang w:val="sk-SK"/>
        </w:rPr>
        <w:t>)</w:t>
      </w:r>
    </w:p>
    <w:p w:rsidR="002D0633" w:rsidRDefault="002D0633" w:rsidP="002D0633">
      <w:pPr>
        <w:pStyle w:val="Odsekzoznamu"/>
        <w:tabs>
          <w:tab w:val="left" w:pos="567"/>
        </w:tabs>
        <w:spacing w:line="276" w:lineRule="auto"/>
        <w:ind w:left="1854"/>
        <w:jc w:val="both"/>
        <w:rPr>
          <w:rFonts w:ascii="Times New Roman" w:hAnsi="Times New Roman" w:cs="Times New Roman"/>
          <w:sz w:val="24"/>
          <w:szCs w:val="24"/>
          <w:lang w:val="sk-SK"/>
        </w:rPr>
      </w:pPr>
    </w:p>
    <w:p w:rsidR="002D0633" w:rsidRPr="002D0633" w:rsidRDefault="002D0633" w:rsidP="002D0633">
      <w:pPr>
        <w:pStyle w:val="Odsekzoznamu"/>
        <w:numPr>
          <w:ilvl w:val="2"/>
          <w:numId w:val="8"/>
        </w:numPr>
        <w:tabs>
          <w:tab w:val="left" w:pos="567"/>
        </w:tabs>
        <w:spacing w:line="276" w:lineRule="auto"/>
        <w:ind w:hanging="1854"/>
        <w:jc w:val="both"/>
        <w:rPr>
          <w:rFonts w:ascii="Times New Roman" w:hAnsi="Times New Roman" w:cs="Times New Roman"/>
          <w:sz w:val="24"/>
          <w:szCs w:val="24"/>
          <w:lang w:val="sk-SK"/>
        </w:rPr>
      </w:pPr>
      <w:r>
        <w:rPr>
          <w:rFonts w:ascii="Times New Roman" w:hAnsi="Times New Roman" w:cs="Times New Roman"/>
          <w:sz w:val="24"/>
          <w:szCs w:val="24"/>
          <w:lang w:val="sk-SK"/>
        </w:rPr>
        <w:t>2</w:t>
      </w:r>
      <w:r w:rsidRPr="005376CC">
        <w:rPr>
          <w:rFonts w:ascii="Times New Roman" w:hAnsi="Times New Roman" w:cs="Times New Roman"/>
          <w:sz w:val="24"/>
          <w:szCs w:val="24"/>
          <w:lang w:val="sk-SK"/>
        </w:rPr>
        <w:t xml:space="preserve">Objekt 2 </w:t>
      </w:r>
      <w:r w:rsidRPr="005376CC">
        <w:rPr>
          <w:rFonts w:ascii="Times New Roman" w:hAnsi="Times New Roman" w:cs="Times New Roman"/>
          <w:b/>
          <w:sz w:val="24"/>
          <w:szCs w:val="24"/>
          <w:lang w:val="sk-SK"/>
        </w:rPr>
        <w:t xml:space="preserve"> „Rekonštrukcia budovy školy SOŠ“</w:t>
      </w:r>
    </w:p>
    <w:p w:rsidR="00911BAF" w:rsidRPr="00591997" w:rsidRDefault="00911BAF" w:rsidP="00591997">
      <w:pPr>
        <w:pStyle w:val="Odsekzoznamu"/>
        <w:spacing w:before="120" w:line="276" w:lineRule="auto"/>
        <w:ind w:left="993"/>
        <w:rPr>
          <w:rFonts w:ascii="Times New Roman" w:hAnsi="Times New Roman" w:cs="Times New Roman"/>
          <w:color w:val="000000"/>
          <w:sz w:val="24"/>
          <w:szCs w:val="24"/>
          <w:lang w:val="sk-SK"/>
        </w:rPr>
      </w:pPr>
    </w:p>
    <w:p w:rsidR="00D764FD" w:rsidRPr="00591997" w:rsidRDefault="00D764FD" w:rsidP="00591997">
      <w:pPr>
        <w:pStyle w:val="Odsekzoznamu"/>
        <w:numPr>
          <w:ilvl w:val="0"/>
          <w:numId w:val="20"/>
        </w:numPr>
        <w:spacing w:line="276" w:lineRule="auto"/>
        <w:ind w:left="993" w:hanging="426"/>
        <w:rPr>
          <w:rFonts w:ascii="Times New Roman" w:hAnsi="Times New Roman" w:cs="Times New Roman"/>
          <w:color w:val="000000"/>
          <w:sz w:val="24"/>
          <w:szCs w:val="24"/>
          <w:lang w:val="sk-SK"/>
        </w:rPr>
      </w:pPr>
      <w:r w:rsidRPr="00591997">
        <w:rPr>
          <w:rFonts w:ascii="Times New Roman" w:hAnsi="Times New Roman" w:cs="Times New Roman"/>
          <w:color w:val="000000"/>
          <w:sz w:val="24"/>
          <w:szCs w:val="24"/>
          <w:lang w:val="sk-SK"/>
        </w:rPr>
        <w:t>Cena za DRS bez DPH v EUR:</w:t>
      </w:r>
      <w:r w:rsidR="00DE5419">
        <w:rPr>
          <w:rFonts w:ascii="Times New Roman" w:hAnsi="Times New Roman" w:cs="Times New Roman"/>
          <w:color w:val="000000"/>
          <w:sz w:val="24"/>
          <w:szCs w:val="24"/>
          <w:lang w:val="sk-SK"/>
        </w:rPr>
        <w:tab/>
      </w:r>
      <w:r w:rsidR="00DE5419">
        <w:rPr>
          <w:rFonts w:ascii="Times New Roman" w:hAnsi="Times New Roman" w:cs="Times New Roman"/>
          <w:color w:val="000000"/>
          <w:sz w:val="24"/>
          <w:szCs w:val="24"/>
          <w:lang w:val="sk-SK"/>
        </w:rPr>
        <w:tab/>
      </w:r>
      <w:r w:rsidR="00DE5419">
        <w:rPr>
          <w:rFonts w:ascii="Times New Roman" w:hAnsi="Times New Roman" w:cs="Times New Roman"/>
          <w:color w:val="000000"/>
          <w:sz w:val="24"/>
          <w:szCs w:val="24"/>
          <w:lang w:val="sk-SK"/>
        </w:rPr>
        <w:tab/>
        <w:t>11 600.-€</w:t>
      </w:r>
    </w:p>
    <w:p w:rsidR="00D764FD" w:rsidRPr="00591997" w:rsidRDefault="00D764FD" w:rsidP="002D0633">
      <w:pPr>
        <w:spacing w:line="276" w:lineRule="auto"/>
        <w:ind w:left="993"/>
        <w:rPr>
          <w:rFonts w:ascii="Times New Roman" w:hAnsi="Times New Roman" w:cs="Times New Roman"/>
          <w:color w:val="000000"/>
          <w:sz w:val="24"/>
          <w:szCs w:val="24"/>
          <w:lang w:val="sk-SK"/>
        </w:rPr>
      </w:pPr>
      <w:r w:rsidRPr="00591997">
        <w:rPr>
          <w:rFonts w:ascii="Times New Roman" w:hAnsi="Times New Roman" w:cs="Times New Roman"/>
          <w:color w:val="000000"/>
          <w:sz w:val="24"/>
          <w:szCs w:val="24"/>
          <w:lang w:val="sk-SK"/>
        </w:rPr>
        <w:t>Sadzba DPH 20 % v EUR:</w:t>
      </w:r>
      <w:r w:rsidR="00DE5419">
        <w:rPr>
          <w:rFonts w:ascii="Times New Roman" w:hAnsi="Times New Roman" w:cs="Times New Roman"/>
          <w:color w:val="000000"/>
          <w:sz w:val="24"/>
          <w:szCs w:val="24"/>
          <w:lang w:val="sk-SK"/>
        </w:rPr>
        <w:tab/>
      </w:r>
      <w:r w:rsidR="00DE5419">
        <w:rPr>
          <w:rFonts w:ascii="Times New Roman" w:hAnsi="Times New Roman" w:cs="Times New Roman"/>
          <w:color w:val="000000"/>
          <w:sz w:val="24"/>
          <w:szCs w:val="24"/>
          <w:lang w:val="sk-SK"/>
        </w:rPr>
        <w:tab/>
      </w:r>
      <w:r w:rsidR="00DE5419">
        <w:rPr>
          <w:rFonts w:ascii="Times New Roman" w:hAnsi="Times New Roman" w:cs="Times New Roman"/>
          <w:color w:val="000000"/>
          <w:sz w:val="24"/>
          <w:szCs w:val="24"/>
          <w:lang w:val="sk-SK"/>
        </w:rPr>
        <w:tab/>
        <w:t xml:space="preserve">  2 320.-€</w:t>
      </w:r>
    </w:p>
    <w:p w:rsidR="00D764FD" w:rsidRPr="00591997" w:rsidRDefault="00D764FD" w:rsidP="00591997">
      <w:pPr>
        <w:tabs>
          <w:tab w:val="right" w:leader="dot" w:pos="4369"/>
        </w:tabs>
        <w:spacing w:line="276" w:lineRule="auto"/>
        <w:ind w:left="2016" w:right="10" w:hanging="1023"/>
        <w:rPr>
          <w:rFonts w:ascii="Times New Roman" w:hAnsi="Times New Roman" w:cs="Times New Roman"/>
          <w:color w:val="000000"/>
          <w:sz w:val="24"/>
          <w:szCs w:val="24"/>
          <w:lang w:val="sk-SK"/>
        </w:rPr>
      </w:pPr>
      <w:r w:rsidRPr="00591997">
        <w:rPr>
          <w:rFonts w:ascii="Times New Roman" w:hAnsi="Times New Roman" w:cs="Times New Roman"/>
          <w:color w:val="000000"/>
          <w:sz w:val="24"/>
          <w:szCs w:val="24"/>
          <w:lang w:val="sk-SK"/>
        </w:rPr>
        <w:t>Cena DRS vrátane DPH v EUR:</w:t>
      </w:r>
      <w:r w:rsidR="00DE5419">
        <w:rPr>
          <w:rFonts w:ascii="Times New Roman" w:hAnsi="Times New Roman" w:cs="Times New Roman"/>
          <w:color w:val="000000"/>
          <w:sz w:val="24"/>
          <w:szCs w:val="24"/>
          <w:lang w:val="sk-SK"/>
        </w:rPr>
        <w:tab/>
      </w:r>
      <w:r w:rsidR="00DE5419">
        <w:rPr>
          <w:rFonts w:ascii="Times New Roman" w:hAnsi="Times New Roman" w:cs="Times New Roman"/>
          <w:color w:val="000000"/>
          <w:sz w:val="24"/>
          <w:szCs w:val="24"/>
          <w:lang w:val="sk-SK"/>
        </w:rPr>
        <w:tab/>
      </w:r>
      <w:r w:rsidR="00DE5419">
        <w:rPr>
          <w:rFonts w:ascii="Times New Roman" w:hAnsi="Times New Roman" w:cs="Times New Roman"/>
          <w:color w:val="000000"/>
          <w:sz w:val="24"/>
          <w:szCs w:val="24"/>
          <w:lang w:val="sk-SK"/>
        </w:rPr>
        <w:tab/>
        <w:t>13 920.-€</w:t>
      </w:r>
    </w:p>
    <w:p w:rsidR="00D764FD" w:rsidRPr="00591997" w:rsidRDefault="00D764FD" w:rsidP="002D0633">
      <w:pPr>
        <w:tabs>
          <w:tab w:val="right" w:leader="dot" w:pos="4369"/>
        </w:tabs>
        <w:spacing w:after="240" w:line="276" w:lineRule="auto"/>
        <w:ind w:left="2016" w:right="10" w:hanging="1023"/>
        <w:rPr>
          <w:rFonts w:ascii="Times New Roman" w:hAnsi="Times New Roman" w:cs="Times New Roman"/>
          <w:color w:val="000000"/>
          <w:sz w:val="24"/>
          <w:szCs w:val="24"/>
          <w:lang w:val="sk-SK"/>
        </w:rPr>
      </w:pPr>
      <w:r w:rsidRPr="00591997">
        <w:rPr>
          <w:rFonts w:ascii="Times New Roman" w:hAnsi="Times New Roman" w:cs="Times New Roman"/>
          <w:color w:val="000000"/>
          <w:sz w:val="24"/>
          <w:szCs w:val="24"/>
          <w:lang w:val="sk-SK"/>
        </w:rPr>
        <w:t xml:space="preserve">(slovom: </w:t>
      </w:r>
      <w:r w:rsidR="00DE5419">
        <w:rPr>
          <w:rFonts w:ascii="Times New Roman" w:hAnsi="Times New Roman" w:cs="Times New Roman"/>
          <w:color w:val="000000"/>
          <w:sz w:val="24"/>
          <w:szCs w:val="24"/>
          <w:lang w:val="sk-SK"/>
        </w:rPr>
        <w:t>Trinásťtisícdeväťstodvadsať eur</w:t>
      </w:r>
      <w:r w:rsidRPr="00591997">
        <w:rPr>
          <w:rFonts w:ascii="Times New Roman" w:hAnsi="Times New Roman" w:cs="Times New Roman"/>
          <w:color w:val="000000"/>
          <w:sz w:val="24"/>
          <w:szCs w:val="24"/>
          <w:lang w:val="sk-SK"/>
        </w:rPr>
        <w:t>)</w:t>
      </w:r>
    </w:p>
    <w:p w:rsidR="00D764FD" w:rsidRPr="00591997" w:rsidRDefault="00D764FD" w:rsidP="002D0633">
      <w:pPr>
        <w:pStyle w:val="Odsekzoznamu"/>
        <w:numPr>
          <w:ilvl w:val="0"/>
          <w:numId w:val="20"/>
        </w:numPr>
        <w:spacing w:before="120" w:after="240" w:line="276" w:lineRule="auto"/>
        <w:ind w:left="993" w:right="10" w:hanging="426"/>
        <w:rPr>
          <w:rFonts w:ascii="Times New Roman" w:hAnsi="Times New Roman" w:cs="Times New Roman"/>
          <w:color w:val="000000"/>
          <w:sz w:val="24"/>
          <w:szCs w:val="24"/>
          <w:lang w:val="sk-SK"/>
        </w:rPr>
      </w:pPr>
      <w:r w:rsidRPr="00591997">
        <w:rPr>
          <w:rFonts w:ascii="Times New Roman" w:hAnsi="Times New Roman" w:cs="Times New Roman"/>
          <w:color w:val="000000"/>
          <w:sz w:val="24"/>
          <w:szCs w:val="24"/>
          <w:lang w:val="sk-SK"/>
        </w:rPr>
        <w:t>Cena za AD bez DPH v EUR:</w:t>
      </w:r>
      <w:r w:rsidR="00DE5419">
        <w:rPr>
          <w:rFonts w:ascii="Times New Roman" w:hAnsi="Times New Roman" w:cs="Times New Roman"/>
          <w:color w:val="000000"/>
          <w:sz w:val="24"/>
          <w:szCs w:val="24"/>
          <w:lang w:val="sk-SK"/>
        </w:rPr>
        <w:tab/>
      </w:r>
      <w:r w:rsidR="00DE5419">
        <w:rPr>
          <w:rFonts w:ascii="Times New Roman" w:hAnsi="Times New Roman" w:cs="Times New Roman"/>
          <w:color w:val="000000"/>
          <w:sz w:val="24"/>
          <w:szCs w:val="24"/>
          <w:lang w:val="sk-SK"/>
        </w:rPr>
        <w:tab/>
      </w:r>
      <w:r w:rsidR="00DE5419">
        <w:rPr>
          <w:rFonts w:ascii="Times New Roman" w:hAnsi="Times New Roman" w:cs="Times New Roman"/>
          <w:color w:val="000000"/>
          <w:sz w:val="24"/>
          <w:szCs w:val="24"/>
          <w:lang w:val="sk-SK"/>
        </w:rPr>
        <w:tab/>
        <w:t xml:space="preserve">  1 050.-€</w:t>
      </w:r>
    </w:p>
    <w:p w:rsidR="00D764FD" w:rsidRPr="00591997" w:rsidRDefault="00D764FD" w:rsidP="00591997">
      <w:pPr>
        <w:pStyle w:val="Odsekzoznamu"/>
        <w:spacing w:before="120" w:line="276" w:lineRule="auto"/>
        <w:ind w:left="2043" w:right="10" w:hanging="1023"/>
        <w:rPr>
          <w:rFonts w:ascii="Times New Roman" w:hAnsi="Times New Roman" w:cs="Times New Roman"/>
          <w:color w:val="000000"/>
          <w:sz w:val="24"/>
          <w:szCs w:val="24"/>
          <w:lang w:val="sk-SK"/>
        </w:rPr>
      </w:pPr>
      <w:r w:rsidRPr="00591997">
        <w:rPr>
          <w:rFonts w:ascii="Times New Roman" w:hAnsi="Times New Roman" w:cs="Times New Roman"/>
          <w:color w:val="000000"/>
          <w:sz w:val="24"/>
          <w:szCs w:val="24"/>
          <w:lang w:val="sk-SK"/>
        </w:rPr>
        <w:t>Sadzba DPH 20 % v EUR:</w:t>
      </w:r>
      <w:r w:rsidR="00DE5419">
        <w:rPr>
          <w:rFonts w:ascii="Times New Roman" w:hAnsi="Times New Roman" w:cs="Times New Roman"/>
          <w:color w:val="000000"/>
          <w:sz w:val="24"/>
          <w:szCs w:val="24"/>
          <w:lang w:val="sk-SK"/>
        </w:rPr>
        <w:tab/>
      </w:r>
      <w:r w:rsidR="00DE5419">
        <w:rPr>
          <w:rFonts w:ascii="Times New Roman" w:hAnsi="Times New Roman" w:cs="Times New Roman"/>
          <w:color w:val="000000"/>
          <w:sz w:val="24"/>
          <w:szCs w:val="24"/>
          <w:lang w:val="sk-SK"/>
        </w:rPr>
        <w:tab/>
      </w:r>
      <w:r w:rsidR="00DE5419">
        <w:rPr>
          <w:rFonts w:ascii="Times New Roman" w:hAnsi="Times New Roman" w:cs="Times New Roman"/>
          <w:color w:val="000000"/>
          <w:sz w:val="24"/>
          <w:szCs w:val="24"/>
          <w:lang w:val="sk-SK"/>
        </w:rPr>
        <w:tab/>
        <w:t xml:space="preserve">     210.-€</w:t>
      </w:r>
    </w:p>
    <w:p w:rsidR="00D764FD" w:rsidRPr="00591997" w:rsidRDefault="00D764FD" w:rsidP="00591997">
      <w:pPr>
        <w:spacing w:line="276" w:lineRule="auto"/>
        <w:ind w:left="2016" w:right="10" w:hanging="1023"/>
        <w:rPr>
          <w:rFonts w:ascii="Times New Roman" w:hAnsi="Times New Roman" w:cs="Times New Roman"/>
          <w:color w:val="000000"/>
          <w:sz w:val="24"/>
          <w:szCs w:val="24"/>
          <w:lang w:val="sk-SK"/>
        </w:rPr>
      </w:pPr>
      <w:r w:rsidRPr="00591997">
        <w:rPr>
          <w:rFonts w:ascii="Times New Roman" w:hAnsi="Times New Roman" w:cs="Times New Roman"/>
          <w:color w:val="000000"/>
          <w:sz w:val="24"/>
          <w:szCs w:val="24"/>
          <w:lang w:val="sk-SK"/>
        </w:rPr>
        <w:t>Cena za AD vrátane DPH v EUR:</w:t>
      </w:r>
      <w:r w:rsidR="00DE5419">
        <w:rPr>
          <w:rFonts w:ascii="Times New Roman" w:hAnsi="Times New Roman" w:cs="Times New Roman"/>
          <w:color w:val="000000"/>
          <w:sz w:val="24"/>
          <w:szCs w:val="24"/>
          <w:lang w:val="sk-SK"/>
        </w:rPr>
        <w:tab/>
      </w:r>
      <w:r w:rsidR="00DE5419">
        <w:rPr>
          <w:rFonts w:ascii="Times New Roman" w:hAnsi="Times New Roman" w:cs="Times New Roman"/>
          <w:color w:val="000000"/>
          <w:sz w:val="24"/>
          <w:szCs w:val="24"/>
          <w:lang w:val="sk-SK"/>
        </w:rPr>
        <w:tab/>
        <w:t xml:space="preserve">  1 260.-€</w:t>
      </w:r>
    </w:p>
    <w:p w:rsidR="00D764FD" w:rsidRPr="00591997" w:rsidRDefault="00D764FD" w:rsidP="00591997">
      <w:pPr>
        <w:spacing w:line="276" w:lineRule="auto"/>
        <w:ind w:left="2016" w:hanging="1023"/>
        <w:rPr>
          <w:rFonts w:ascii="Times New Roman" w:hAnsi="Times New Roman" w:cs="Times New Roman"/>
          <w:color w:val="000000"/>
          <w:sz w:val="24"/>
          <w:szCs w:val="24"/>
          <w:lang w:val="sk-SK"/>
        </w:rPr>
      </w:pPr>
      <w:r w:rsidRPr="00591997">
        <w:rPr>
          <w:rFonts w:ascii="Times New Roman" w:hAnsi="Times New Roman" w:cs="Times New Roman"/>
          <w:color w:val="000000"/>
          <w:sz w:val="24"/>
          <w:szCs w:val="24"/>
          <w:lang w:val="sk-SK"/>
        </w:rPr>
        <w:t xml:space="preserve">(slovom: </w:t>
      </w:r>
      <w:proofErr w:type="spellStart"/>
      <w:r w:rsidR="00DE5419">
        <w:rPr>
          <w:rFonts w:ascii="Times New Roman" w:hAnsi="Times New Roman" w:cs="Times New Roman"/>
          <w:color w:val="000000"/>
          <w:sz w:val="24"/>
          <w:szCs w:val="24"/>
          <w:lang w:val="sk-SK"/>
        </w:rPr>
        <w:t>Jedntisícdvestošesťdesia</w:t>
      </w:r>
      <w:proofErr w:type="spellEnd"/>
      <w:r w:rsidR="00DE5419">
        <w:rPr>
          <w:rFonts w:ascii="Times New Roman" w:hAnsi="Times New Roman" w:cs="Times New Roman"/>
          <w:color w:val="000000"/>
          <w:sz w:val="24"/>
          <w:szCs w:val="24"/>
          <w:lang w:val="sk-SK"/>
        </w:rPr>
        <w:t xml:space="preserve"> eur</w:t>
      </w:r>
      <w:r w:rsidRPr="00591997">
        <w:rPr>
          <w:rFonts w:ascii="Times New Roman" w:hAnsi="Times New Roman" w:cs="Times New Roman"/>
          <w:color w:val="000000"/>
          <w:sz w:val="24"/>
          <w:szCs w:val="24"/>
          <w:lang w:val="sk-SK"/>
        </w:rPr>
        <w:t>)</w:t>
      </w:r>
    </w:p>
    <w:p w:rsidR="00D764FD" w:rsidRPr="00591997" w:rsidRDefault="00D764FD" w:rsidP="00591997">
      <w:pPr>
        <w:pStyle w:val="Odsekzoznamu"/>
        <w:numPr>
          <w:ilvl w:val="0"/>
          <w:numId w:val="20"/>
        </w:numPr>
        <w:spacing w:before="240" w:line="276" w:lineRule="auto"/>
        <w:ind w:left="993" w:hanging="426"/>
        <w:rPr>
          <w:rFonts w:ascii="Times New Roman" w:hAnsi="Times New Roman" w:cs="Times New Roman"/>
          <w:color w:val="000000"/>
          <w:sz w:val="24"/>
          <w:szCs w:val="24"/>
          <w:lang w:val="sk-SK"/>
        </w:rPr>
      </w:pPr>
      <w:r w:rsidRPr="00591997">
        <w:rPr>
          <w:rFonts w:ascii="Times New Roman" w:hAnsi="Times New Roman" w:cs="Times New Roman"/>
          <w:color w:val="000000"/>
          <w:sz w:val="24"/>
          <w:szCs w:val="24"/>
          <w:lang w:val="sk-SK"/>
        </w:rPr>
        <w:t>Cena za IČ bez DPH v EUR:</w:t>
      </w:r>
      <w:r w:rsidR="00DE5419">
        <w:rPr>
          <w:rFonts w:ascii="Times New Roman" w:hAnsi="Times New Roman" w:cs="Times New Roman"/>
          <w:color w:val="000000"/>
          <w:sz w:val="24"/>
          <w:szCs w:val="24"/>
          <w:lang w:val="sk-SK"/>
        </w:rPr>
        <w:tab/>
      </w:r>
      <w:r w:rsidR="00DE5419">
        <w:rPr>
          <w:rFonts w:ascii="Times New Roman" w:hAnsi="Times New Roman" w:cs="Times New Roman"/>
          <w:color w:val="000000"/>
          <w:sz w:val="24"/>
          <w:szCs w:val="24"/>
          <w:lang w:val="sk-SK"/>
        </w:rPr>
        <w:tab/>
      </w:r>
      <w:r w:rsidR="00DE5419">
        <w:rPr>
          <w:rFonts w:ascii="Times New Roman" w:hAnsi="Times New Roman" w:cs="Times New Roman"/>
          <w:color w:val="000000"/>
          <w:sz w:val="24"/>
          <w:szCs w:val="24"/>
          <w:lang w:val="sk-SK"/>
        </w:rPr>
        <w:tab/>
        <w:t xml:space="preserve">     950.-€</w:t>
      </w:r>
    </w:p>
    <w:p w:rsidR="00D764FD" w:rsidRPr="00591997" w:rsidRDefault="00D764FD" w:rsidP="00591997">
      <w:pPr>
        <w:pStyle w:val="Odsekzoznamu"/>
        <w:spacing w:before="120" w:line="276" w:lineRule="auto"/>
        <w:ind w:left="993"/>
        <w:rPr>
          <w:rFonts w:ascii="Times New Roman" w:hAnsi="Times New Roman" w:cs="Times New Roman"/>
          <w:color w:val="000000"/>
          <w:sz w:val="24"/>
          <w:szCs w:val="24"/>
          <w:lang w:val="sk-SK"/>
        </w:rPr>
      </w:pPr>
      <w:r w:rsidRPr="00591997">
        <w:rPr>
          <w:rFonts w:ascii="Times New Roman" w:hAnsi="Times New Roman" w:cs="Times New Roman"/>
          <w:color w:val="000000"/>
          <w:sz w:val="24"/>
          <w:szCs w:val="24"/>
          <w:lang w:val="sk-SK"/>
        </w:rPr>
        <w:t>Sadzba DPH 20 % v EUR:</w:t>
      </w:r>
      <w:r w:rsidR="00DE5419">
        <w:rPr>
          <w:rFonts w:ascii="Times New Roman" w:hAnsi="Times New Roman" w:cs="Times New Roman"/>
          <w:color w:val="000000"/>
          <w:sz w:val="24"/>
          <w:szCs w:val="24"/>
          <w:lang w:val="sk-SK"/>
        </w:rPr>
        <w:tab/>
      </w:r>
      <w:r w:rsidR="00DE5419">
        <w:rPr>
          <w:rFonts w:ascii="Times New Roman" w:hAnsi="Times New Roman" w:cs="Times New Roman"/>
          <w:color w:val="000000"/>
          <w:sz w:val="24"/>
          <w:szCs w:val="24"/>
          <w:lang w:val="sk-SK"/>
        </w:rPr>
        <w:tab/>
      </w:r>
      <w:r w:rsidR="00DE5419">
        <w:rPr>
          <w:rFonts w:ascii="Times New Roman" w:hAnsi="Times New Roman" w:cs="Times New Roman"/>
          <w:color w:val="000000"/>
          <w:sz w:val="24"/>
          <w:szCs w:val="24"/>
          <w:lang w:val="sk-SK"/>
        </w:rPr>
        <w:tab/>
        <w:t xml:space="preserve">     190.-€</w:t>
      </w:r>
    </w:p>
    <w:p w:rsidR="00D764FD" w:rsidRPr="00591997" w:rsidRDefault="00D764FD" w:rsidP="00591997">
      <w:pPr>
        <w:pStyle w:val="Odsekzoznamu"/>
        <w:spacing w:before="120" w:line="276" w:lineRule="auto"/>
        <w:ind w:left="993"/>
        <w:rPr>
          <w:rFonts w:ascii="Times New Roman" w:hAnsi="Times New Roman" w:cs="Times New Roman"/>
          <w:color w:val="000000"/>
          <w:sz w:val="24"/>
          <w:szCs w:val="24"/>
          <w:lang w:val="sk-SK"/>
        </w:rPr>
      </w:pPr>
      <w:r w:rsidRPr="00591997">
        <w:rPr>
          <w:rFonts w:ascii="Times New Roman" w:hAnsi="Times New Roman" w:cs="Times New Roman"/>
          <w:color w:val="000000"/>
          <w:sz w:val="24"/>
          <w:szCs w:val="24"/>
          <w:lang w:val="sk-SK"/>
        </w:rPr>
        <w:t>Cena za IČ vrátane DPH v EUR:</w:t>
      </w:r>
      <w:r w:rsidR="00DE5419">
        <w:rPr>
          <w:rFonts w:ascii="Times New Roman" w:hAnsi="Times New Roman" w:cs="Times New Roman"/>
          <w:color w:val="000000"/>
          <w:sz w:val="24"/>
          <w:szCs w:val="24"/>
          <w:lang w:val="sk-SK"/>
        </w:rPr>
        <w:tab/>
      </w:r>
      <w:r w:rsidR="00DE5419">
        <w:rPr>
          <w:rFonts w:ascii="Times New Roman" w:hAnsi="Times New Roman" w:cs="Times New Roman"/>
          <w:color w:val="000000"/>
          <w:sz w:val="24"/>
          <w:szCs w:val="24"/>
          <w:lang w:val="sk-SK"/>
        </w:rPr>
        <w:tab/>
      </w:r>
      <w:r w:rsidR="00DE5419">
        <w:rPr>
          <w:rFonts w:ascii="Times New Roman" w:hAnsi="Times New Roman" w:cs="Times New Roman"/>
          <w:color w:val="000000"/>
          <w:sz w:val="24"/>
          <w:szCs w:val="24"/>
          <w:lang w:val="sk-SK"/>
        </w:rPr>
        <w:tab/>
        <w:t xml:space="preserve">  1 140.-€</w:t>
      </w:r>
    </w:p>
    <w:p w:rsidR="00D764FD" w:rsidRPr="00591997" w:rsidRDefault="00D764FD" w:rsidP="00591997">
      <w:pPr>
        <w:pStyle w:val="Odsekzoznamu"/>
        <w:spacing w:before="120" w:line="276" w:lineRule="auto"/>
        <w:ind w:left="993"/>
        <w:rPr>
          <w:rFonts w:ascii="Times New Roman" w:hAnsi="Times New Roman" w:cs="Times New Roman"/>
          <w:color w:val="000000"/>
          <w:sz w:val="24"/>
          <w:szCs w:val="24"/>
          <w:lang w:val="sk-SK"/>
        </w:rPr>
      </w:pPr>
      <w:r w:rsidRPr="00591997">
        <w:rPr>
          <w:rFonts w:ascii="Times New Roman" w:hAnsi="Times New Roman" w:cs="Times New Roman"/>
          <w:color w:val="000000"/>
          <w:sz w:val="24"/>
          <w:szCs w:val="24"/>
          <w:lang w:val="sk-SK"/>
        </w:rPr>
        <w:t xml:space="preserve">(slovom: </w:t>
      </w:r>
      <w:r w:rsidR="00DE5419">
        <w:rPr>
          <w:rFonts w:ascii="Times New Roman" w:hAnsi="Times New Roman" w:cs="Times New Roman"/>
          <w:color w:val="000000"/>
          <w:sz w:val="24"/>
          <w:szCs w:val="24"/>
          <w:lang w:val="sk-SK"/>
        </w:rPr>
        <w:t>Jedentisícjednostoštyridsať eur</w:t>
      </w:r>
      <w:r w:rsidRPr="00591997">
        <w:rPr>
          <w:rFonts w:ascii="Times New Roman" w:hAnsi="Times New Roman" w:cs="Times New Roman"/>
          <w:color w:val="000000"/>
          <w:sz w:val="24"/>
          <w:szCs w:val="24"/>
          <w:lang w:val="sk-SK"/>
        </w:rPr>
        <w:t>)</w:t>
      </w:r>
    </w:p>
    <w:p w:rsidR="00D764FD" w:rsidRPr="00591997" w:rsidRDefault="00D764FD" w:rsidP="00591997">
      <w:pPr>
        <w:pStyle w:val="Odsekzoznamu"/>
        <w:spacing w:before="120" w:line="276" w:lineRule="auto"/>
        <w:ind w:left="993"/>
        <w:rPr>
          <w:rFonts w:ascii="Times New Roman" w:hAnsi="Times New Roman" w:cs="Times New Roman"/>
          <w:color w:val="000000"/>
          <w:sz w:val="24"/>
          <w:szCs w:val="24"/>
          <w:lang w:val="sk-SK"/>
        </w:rPr>
      </w:pPr>
    </w:p>
    <w:p w:rsidR="00926B1F" w:rsidRPr="00591997" w:rsidRDefault="003A418A" w:rsidP="002D0633">
      <w:pPr>
        <w:pStyle w:val="Odsekzoznamu"/>
        <w:numPr>
          <w:ilvl w:val="1"/>
          <w:numId w:val="22"/>
        </w:numPr>
        <w:spacing w:line="276" w:lineRule="auto"/>
        <w:ind w:left="567" w:hanging="567"/>
        <w:jc w:val="both"/>
        <w:rPr>
          <w:rFonts w:ascii="Times New Roman" w:hAnsi="Times New Roman" w:cs="Times New Roman"/>
          <w:color w:val="000000"/>
          <w:sz w:val="24"/>
          <w:szCs w:val="24"/>
          <w:lang w:val="sk-SK"/>
        </w:rPr>
      </w:pPr>
      <w:r w:rsidRPr="00591997">
        <w:rPr>
          <w:rFonts w:ascii="Times New Roman" w:hAnsi="Times New Roman" w:cs="Times New Roman"/>
          <w:color w:val="000000"/>
          <w:sz w:val="24"/>
          <w:szCs w:val="24"/>
          <w:lang w:val="sk-SK"/>
        </w:rPr>
        <w:lastRenderedPageBreak/>
        <w:t>Zhotovite</w:t>
      </w:r>
      <w:r w:rsidR="00DF7AB3" w:rsidRPr="00591997">
        <w:rPr>
          <w:rFonts w:ascii="Times New Roman" w:hAnsi="Times New Roman" w:cs="Times New Roman"/>
          <w:color w:val="000000"/>
          <w:sz w:val="24"/>
          <w:szCs w:val="24"/>
          <w:lang w:val="sk-SK"/>
        </w:rPr>
        <w:t>ľ</w:t>
      </w:r>
      <w:r w:rsidRPr="00591997">
        <w:rPr>
          <w:rFonts w:ascii="Times New Roman" w:hAnsi="Times New Roman" w:cs="Times New Roman"/>
          <w:color w:val="000000"/>
          <w:sz w:val="24"/>
          <w:szCs w:val="24"/>
          <w:lang w:val="sk-SK"/>
        </w:rPr>
        <w:t xml:space="preserve"> vyhotoví faktúru</w:t>
      </w:r>
      <w:r w:rsidR="00482D4C" w:rsidRPr="00591997">
        <w:rPr>
          <w:rFonts w:ascii="Times New Roman" w:hAnsi="Times New Roman" w:cs="Times New Roman"/>
          <w:color w:val="000000"/>
          <w:sz w:val="24"/>
          <w:szCs w:val="24"/>
          <w:lang w:val="sk-SK"/>
        </w:rPr>
        <w:t xml:space="preserve"> </w:t>
      </w:r>
      <w:r w:rsidRPr="00591997">
        <w:rPr>
          <w:rFonts w:ascii="Times New Roman" w:hAnsi="Times New Roman" w:cs="Times New Roman"/>
          <w:color w:val="000000"/>
          <w:sz w:val="24"/>
          <w:szCs w:val="24"/>
          <w:lang w:val="sk-SK"/>
        </w:rPr>
        <w:t>v šiestich vyhotoveniach za DRS až na základe preberacieho protokolu podpísané</w:t>
      </w:r>
      <w:r w:rsidR="00911BAF" w:rsidRPr="00591997">
        <w:rPr>
          <w:rFonts w:ascii="Times New Roman" w:hAnsi="Times New Roman" w:cs="Times New Roman"/>
          <w:color w:val="000000"/>
          <w:sz w:val="24"/>
          <w:szCs w:val="24"/>
          <w:lang w:val="sk-SK"/>
        </w:rPr>
        <w:t>ho oboma zmluvnými stranami podľ</w:t>
      </w:r>
      <w:r w:rsidRPr="00591997">
        <w:rPr>
          <w:rFonts w:ascii="Times New Roman" w:hAnsi="Times New Roman" w:cs="Times New Roman"/>
          <w:color w:val="000000"/>
          <w:sz w:val="24"/>
          <w:szCs w:val="24"/>
          <w:lang w:val="sk-SK"/>
        </w:rPr>
        <w:t>a tejto zmluvy a to do 15 dní odo dňa jeho podpísania. Na účely fakturácie sa za deň dodania DRS považuje deň podpísania preberacieho protokolu oboma zmluvnými stranami pod</w:t>
      </w:r>
      <w:r w:rsidR="00911BAF" w:rsidRPr="00591997">
        <w:rPr>
          <w:rFonts w:ascii="Times New Roman" w:hAnsi="Times New Roman" w:cs="Times New Roman"/>
          <w:color w:val="000000"/>
          <w:sz w:val="24"/>
          <w:szCs w:val="24"/>
          <w:lang w:val="sk-SK"/>
        </w:rPr>
        <w:t>ľ</w:t>
      </w:r>
      <w:r w:rsidRPr="00591997">
        <w:rPr>
          <w:rFonts w:ascii="Times New Roman" w:hAnsi="Times New Roman" w:cs="Times New Roman"/>
          <w:color w:val="000000"/>
          <w:sz w:val="24"/>
          <w:szCs w:val="24"/>
          <w:lang w:val="sk-SK"/>
        </w:rPr>
        <w:t>a článku 6 tejto zmluvy.</w:t>
      </w:r>
    </w:p>
    <w:p w:rsidR="00926B1F" w:rsidRPr="00591997" w:rsidRDefault="003A418A" w:rsidP="002D0633">
      <w:pPr>
        <w:pStyle w:val="Odsekzoznamu"/>
        <w:numPr>
          <w:ilvl w:val="1"/>
          <w:numId w:val="22"/>
        </w:numPr>
        <w:spacing w:line="276" w:lineRule="auto"/>
        <w:ind w:left="567" w:hanging="567"/>
        <w:jc w:val="both"/>
        <w:rPr>
          <w:rFonts w:ascii="Times New Roman" w:hAnsi="Times New Roman" w:cs="Times New Roman"/>
          <w:color w:val="000000"/>
          <w:sz w:val="24"/>
          <w:szCs w:val="24"/>
          <w:lang w:val="sk-SK"/>
        </w:rPr>
      </w:pPr>
      <w:r w:rsidRPr="00591997">
        <w:rPr>
          <w:rFonts w:ascii="Times New Roman" w:hAnsi="Times New Roman" w:cs="Times New Roman"/>
          <w:color w:val="000000"/>
          <w:sz w:val="24"/>
          <w:szCs w:val="24"/>
          <w:lang w:val="sk-SK"/>
        </w:rPr>
        <w:t>Zhotovite</w:t>
      </w:r>
      <w:r w:rsidR="00DF7AB3" w:rsidRPr="00591997">
        <w:rPr>
          <w:rFonts w:ascii="Times New Roman" w:hAnsi="Times New Roman" w:cs="Times New Roman"/>
          <w:color w:val="000000"/>
          <w:sz w:val="24"/>
          <w:szCs w:val="24"/>
          <w:lang w:val="sk-SK"/>
        </w:rPr>
        <w:t>ľ</w:t>
      </w:r>
      <w:r w:rsidRPr="00591997">
        <w:rPr>
          <w:rFonts w:ascii="Times New Roman" w:hAnsi="Times New Roman" w:cs="Times New Roman"/>
          <w:color w:val="000000"/>
          <w:sz w:val="24"/>
          <w:szCs w:val="24"/>
          <w:lang w:val="sk-SK"/>
        </w:rPr>
        <w:t xml:space="preserve"> vystaví faktúru v šiestich vyhotoveniach za AD do 30 dní odo dňa nadobudnutia právoplatnosti kolaudačného rozhodnutia, prípadne ak sa kolaudačné rozhodnutie nevyžaduje, tak do 30 dní od riadneho prevzatia stavebných prác. Cena za výkon AD zahŕňa okrem nákladov uvedených v bod 7.1 tejto zmluvy aj všetky ostatné náklady, prípadne odmenu zhotoviteľa a to najmä náhrada za čas strávený na stavenisku alebo na pracovných poradách, cestovné náklady a/alebo náhrady za stratu času, ako aj náklady súvisiace s </w:t>
      </w:r>
      <w:proofErr w:type="spellStart"/>
      <w:r w:rsidRPr="00591997">
        <w:rPr>
          <w:rFonts w:ascii="Times New Roman" w:hAnsi="Times New Roman" w:cs="Times New Roman"/>
          <w:color w:val="000000"/>
          <w:sz w:val="24"/>
          <w:szCs w:val="24"/>
          <w:lang w:val="sk-SK"/>
        </w:rPr>
        <w:t>plánografickými</w:t>
      </w:r>
      <w:proofErr w:type="spellEnd"/>
      <w:r w:rsidRPr="00591997">
        <w:rPr>
          <w:rFonts w:ascii="Times New Roman" w:hAnsi="Times New Roman" w:cs="Times New Roman"/>
          <w:color w:val="000000"/>
          <w:sz w:val="24"/>
          <w:szCs w:val="24"/>
          <w:lang w:val="sk-SK"/>
        </w:rPr>
        <w:t xml:space="preserve"> prácami v rámci výkonu AD.</w:t>
      </w:r>
    </w:p>
    <w:p w:rsidR="00926B1F" w:rsidRPr="00591997" w:rsidRDefault="003A418A" w:rsidP="002D0633">
      <w:pPr>
        <w:pStyle w:val="Odsekzoznamu"/>
        <w:numPr>
          <w:ilvl w:val="1"/>
          <w:numId w:val="22"/>
        </w:numPr>
        <w:spacing w:line="276" w:lineRule="auto"/>
        <w:ind w:left="567" w:hanging="567"/>
        <w:jc w:val="both"/>
        <w:rPr>
          <w:rFonts w:ascii="Times New Roman" w:hAnsi="Times New Roman" w:cs="Times New Roman"/>
          <w:color w:val="000000"/>
          <w:sz w:val="24"/>
          <w:szCs w:val="24"/>
          <w:lang w:val="sk-SK"/>
        </w:rPr>
      </w:pPr>
      <w:r w:rsidRPr="00591997">
        <w:rPr>
          <w:rFonts w:ascii="Times New Roman" w:hAnsi="Times New Roman" w:cs="Times New Roman"/>
          <w:color w:val="000000"/>
          <w:sz w:val="24"/>
          <w:szCs w:val="24"/>
          <w:lang w:val="sk-SK"/>
        </w:rPr>
        <w:t>Zhotovite</w:t>
      </w:r>
      <w:r w:rsidR="00DF7AB3" w:rsidRPr="00591997">
        <w:rPr>
          <w:rFonts w:ascii="Times New Roman" w:hAnsi="Times New Roman" w:cs="Times New Roman"/>
          <w:color w:val="000000"/>
          <w:sz w:val="24"/>
          <w:szCs w:val="24"/>
          <w:lang w:val="sk-SK"/>
        </w:rPr>
        <w:t>ľ</w:t>
      </w:r>
      <w:r w:rsidRPr="00591997">
        <w:rPr>
          <w:rFonts w:ascii="Times New Roman" w:hAnsi="Times New Roman" w:cs="Times New Roman"/>
          <w:color w:val="000000"/>
          <w:sz w:val="24"/>
          <w:szCs w:val="24"/>
          <w:lang w:val="sk-SK"/>
        </w:rPr>
        <w:t xml:space="preserve"> vystaví faktúru v šiestich vyhotoveniach za IČ až na základe preberacieho protokolu podpísaného oboma zmluvnými stranami pod</w:t>
      </w:r>
      <w:r w:rsidR="00DF7AB3" w:rsidRPr="00591997">
        <w:rPr>
          <w:rFonts w:ascii="Times New Roman" w:hAnsi="Times New Roman" w:cs="Times New Roman"/>
          <w:color w:val="000000"/>
          <w:sz w:val="24"/>
          <w:szCs w:val="24"/>
          <w:lang w:val="sk-SK"/>
        </w:rPr>
        <w:t>ľ</w:t>
      </w:r>
      <w:r w:rsidRPr="00591997">
        <w:rPr>
          <w:rFonts w:ascii="Times New Roman" w:hAnsi="Times New Roman" w:cs="Times New Roman"/>
          <w:color w:val="000000"/>
          <w:sz w:val="24"/>
          <w:szCs w:val="24"/>
          <w:lang w:val="sk-SK"/>
        </w:rPr>
        <w:t xml:space="preserve">a bod 6.15 tejto zmluvy a to do 15 dní odo dňa </w:t>
      </w:r>
      <w:r w:rsidR="00911BAF" w:rsidRPr="00591997">
        <w:rPr>
          <w:rFonts w:ascii="Times New Roman" w:hAnsi="Times New Roman" w:cs="Times New Roman"/>
          <w:color w:val="000000"/>
          <w:sz w:val="24"/>
          <w:szCs w:val="24"/>
          <w:lang w:val="sk-SK"/>
        </w:rPr>
        <w:t>podpísan</w:t>
      </w:r>
      <w:r w:rsidR="005A1BEC" w:rsidRPr="00591997">
        <w:rPr>
          <w:rFonts w:ascii="Times New Roman" w:hAnsi="Times New Roman" w:cs="Times New Roman"/>
          <w:color w:val="000000"/>
          <w:sz w:val="24"/>
          <w:szCs w:val="24"/>
          <w:lang w:val="sk-SK"/>
        </w:rPr>
        <w:t>i</w:t>
      </w:r>
      <w:r w:rsidR="00911BAF" w:rsidRPr="00591997">
        <w:rPr>
          <w:rFonts w:ascii="Times New Roman" w:hAnsi="Times New Roman" w:cs="Times New Roman"/>
          <w:color w:val="000000"/>
          <w:sz w:val="24"/>
          <w:szCs w:val="24"/>
          <w:lang w:val="sk-SK"/>
        </w:rPr>
        <w:t>a</w:t>
      </w:r>
      <w:r w:rsidRPr="00591997">
        <w:rPr>
          <w:rFonts w:ascii="Times New Roman" w:hAnsi="Times New Roman" w:cs="Times New Roman"/>
          <w:color w:val="000000"/>
          <w:sz w:val="24"/>
          <w:szCs w:val="24"/>
          <w:lang w:val="sk-SK"/>
        </w:rPr>
        <w:t xml:space="preserve"> preberacieho protokolu. Na účely fakturácie sa za deň dodania IČ považuje deň podpísania preberacieho protokolu oboma zmluvnými stranami pod</w:t>
      </w:r>
      <w:r w:rsidR="00DF7AB3" w:rsidRPr="00591997">
        <w:rPr>
          <w:rFonts w:ascii="Times New Roman" w:hAnsi="Times New Roman" w:cs="Times New Roman"/>
          <w:color w:val="000000"/>
          <w:sz w:val="24"/>
          <w:szCs w:val="24"/>
          <w:lang w:val="sk-SK"/>
        </w:rPr>
        <w:t>ľ</w:t>
      </w:r>
      <w:r w:rsidRPr="00591997">
        <w:rPr>
          <w:rFonts w:ascii="Times New Roman" w:hAnsi="Times New Roman" w:cs="Times New Roman"/>
          <w:color w:val="000000"/>
          <w:sz w:val="24"/>
          <w:szCs w:val="24"/>
          <w:lang w:val="sk-SK"/>
        </w:rPr>
        <w:t>a článku 6 tejto zmluvy.</w:t>
      </w:r>
    </w:p>
    <w:p w:rsidR="00926B1F" w:rsidRPr="00591997" w:rsidRDefault="003A418A" w:rsidP="002D0633">
      <w:pPr>
        <w:pStyle w:val="Odsekzoznamu"/>
        <w:numPr>
          <w:ilvl w:val="1"/>
          <w:numId w:val="22"/>
        </w:numPr>
        <w:spacing w:line="276" w:lineRule="auto"/>
        <w:ind w:left="567" w:hanging="567"/>
        <w:jc w:val="both"/>
        <w:rPr>
          <w:rFonts w:ascii="Times New Roman" w:hAnsi="Times New Roman" w:cs="Times New Roman"/>
          <w:color w:val="000000"/>
          <w:sz w:val="24"/>
          <w:szCs w:val="24"/>
          <w:lang w:val="sk-SK"/>
        </w:rPr>
      </w:pPr>
      <w:r w:rsidRPr="00591997">
        <w:rPr>
          <w:rFonts w:ascii="Times New Roman" w:hAnsi="Times New Roman" w:cs="Times New Roman"/>
          <w:color w:val="000000"/>
          <w:sz w:val="24"/>
          <w:szCs w:val="24"/>
          <w:lang w:val="sk-SK"/>
        </w:rPr>
        <w:t>Zhotovite</w:t>
      </w:r>
      <w:r w:rsidR="00DF7AB3" w:rsidRPr="00591997">
        <w:rPr>
          <w:rFonts w:ascii="Times New Roman" w:hAnsi="Times New Roman" w:cs="Times New Roman"/>
          <w:color w:val="000000"/>
          <w:sz w:val="24"/>
          <w:szCs w:val="24"/>
          <w:lang w:val="sk-SK"/>
        </w:rPr>
        <w:t>ľ</w:t>
      </w:r>
      <w:r w:rsidRPr="00591997">
        <w:rPr>
          <w:rFonts w:ascii="Times New Roman" w:hAnsi="Times New Roman" w:cs="Times New Roman"/>
          <w:color w:val="000000"/>
          <w:sz w:val="24"/>
          <w:szCs w:val="24"/>
          <w:lang w:val="sk-SK"/>
        </w:rPr>
        <w:t xml:space="preserve"> je povinný vyhotovi</w:t>
      </w:r>
      <w:r w:rsidR="00DF7AB3" w:rsidRPr="00591997">
        <w:rPr>
          <w:rFonts w:ascii="Times New Roman" w:hAnsi="Times New Roman" w:cs="Times New Roman"/>
          <w:color w:val="000000"/>
          <w:sz w:val="24"/>
          <w:szCs w:val="24"/>
          <w:lang w:val="sk-SK"/>
        </w:rPr>
        <w:t>ť</w:t>
      </w:r>
      <w:r w:rsidRPr="00591997">
        <w:rPr>
          <w:rFonts w:ascii="Times New Roman" w:hAnsi="Times New Roman" w:cs="Times New Roman"/>
          <w:color w:val="000000"/>
          <w:sz w:val="24"/>
          <w:szCs w:val="24"/>
          <w:lang w:val="sk-SK"/>
        </w:rPr>
        <w:t xml:space="preserve"> samostatné faktúry, a to zvlášť pre DRS, zvlášť pre IČ a zvláš</w:t>
      </w:r>
      <w:r w:rsidR="00DF7AB3" w:rsidRPr="00591997">
        <w:rPr>
          <w:rFonts w:ascii="Times New Roman" w:hAnsi="Times New Roman" w:cs="Times New Roman"/>
          <w:color w:val="000000"/>
          <w:sz w:val="24"/>
          <w:szCs w:val="24"/>
          <w:lang w:val="sk-SK"/>
        </w:rPr>
        <w:t>ť</w:t>
      </w:r>
      <w:r w:rsidR="00446DEA" w:rsidRPr="00591997">
        <w:rPr>
          <w:rFonts w:ascii="Times New Roman" w:hAnsi="Times New Roman" w:cs="Times New Roman"/>
          <w:color w:val="000000"/>
          <w:sz w:val="24"/>
          <w:szCs w:val="24"/>
          <w:lang w:val="sk-SK"/>
        </w:rPr>
        <w:t xml:space="preserve"> pre AD a to po objektoch.</w:t>
      </w:r>
    </w:p>
    <w:p w:rsidR="00926B1F" w:rsidRPr="00591997" w:rsidRDefault="003A418A" w:rsidP="002D0633">
      <w:pPr>
        <w:pStyle w:val="Odsekzoznamu"/>
        <w:numPr>
          <w:ilvl w:val="1"/>
          <w:numId w:val="22"/>
        </w:numPr>
        <w:spacing w:line="276" w:lineRule="auto"/>
        <w:ind w:left="567" w:hanging="567"/>
        <w:jc w:val="both"/>
        <w:rPr>
          <w:rFonts w:ascii="Times New Roman" w:hAnsi="Times New Roman" w:cs="Times New Roman"/>
          <w:color w:val="000000"/>
          <w:sz w:val="24"/>
          <w:szCs w:val="24"/>
          <w:lang w:val="sk-SK"/>
        </w:rPr>
      </w:pPr>
      <w:r w:rsidRPr="00591997">
        <w:rPr>
          <w:rFonts w:ascii="Times New Roman" w:hAnsi="Times New Roman" w:cs="Times New Roman"/>
          <w:color w:val="000000"/>
          <w:sz w:val="24"/>
          <w:szCs w:val="24"/>
          <w:lang w:val="sk-SK"/>
        </w:rPr>
        <w:t>Splatnos</w:t>
      </w:r>
      <w:r w:rsidR="00DF7AB3" w:rsidRPr="00591997">
        <w:rPr>
          <w:rFonts w:ascii="Times New Roman" w:hAnsi="Times New Roman" w:cs="Times New Roman"/>
          <w:color w:val="000000"/>
          <w:sz w:val="24"/>
          <w:szCs w:val="24"/>
          <w:lang w:val="sk-SK"/>
        </w:rPr>
        <w:t>ť</w:t>
      </w:r>
      <w:r w:rsidRPr="00591997">
        <w:rPr>
          <w:rFonts w:ascii="Times New Roman" w:hAnsi="Times New Roman" w:cs="Times New Roman"/>
          <w:color w:val="000000"/>
          <w:sz w:val="24"/>
          <w:szCs w:val="24"/>
          <w:lang w:val="sk-SK"/>
        </w:rPr>
        <w:t xml:space="preserve"> faktúry je tridsa</w:t>
      </w:r>
      <w:r w:rsidR="00911BAF" w:rsidRPr="00591997">
        <w:rPr>
          <w:rFonts w:ascii="Times New Roman" w:hAnsi="Times New Roman" w:cs="Times New Roman"/>
          <w:color w:val="000000"/>
          <w:sz w:val="24"/>
          <w:szCs w:val="24"/>
          <w:lang w:val="sk-SK"/>
        </w:rPr>
        <w:t>ť</w:t>
      </w:r>
      <w:r w:rsidRPr="00591997">
        <w:rPr>
          <w:rFonts w:ascii="Times New Roman" w:hAnsi="Times New Roman" w:cs="Times New Roman"/>
          <w:color w:val="000000"/>
          <w:sz w:val="24"/>
          <w:szCs w:val="24"/>
          <w:lang w:val="sk-SK"/>
        </w:rPr>
        <w:t xml:space="preserve"> kalendárnych dní odo dňa jej doporučeného doručenia do sídla objednávate</w:t>
      </w:r>
      <w:r w:rsidR="00DF7AB3" w:rsidRPr="00591997">
        <w:rPr>
          <w:rFonts w:ascii="Times New Roman" w:hAnsi="Times New Roman" w:cs="Times New Roman"/>
          <w:color w:val="000000"/>
          <w:sz w:val="24"/>
          <w:szCs w:val="24"/>
          <w:lang w:val="sk-SK"/>
        </w:rPr>
        <w:t>ľ</w:t>
      </w:r>
      <w:r w:rsidRPr="00591997">
        <w:rPr>
          <w:rFonts w:ascii="Times New Roman" w:hAnsi="Times New Roman" w:cs="Times New Roman"/>
          <w:color w:val="000000"/>
          <w:sz w:val="24"/>
          <w:szCs w:val="24"/>
          <w:lang w:val="sk-SK"/>
        </w:rPr>
        <w:t>a. Zhotovite</w:t>
      </w:r>
      <w:r w:rsidR="00DF7AB3" w:rsidRPr="00591997">
        <w:rPr>
          <w:rFonts w:ascii="Times New Roman" w:hAnsi="Times New Roman" w:cs="Times New Roman"/>
          <w:color w:val="000000"/>
          <w:sz w:val="24"/>
          <w:szCs w:val="24"/>
          <w:lang w:val="sk-SK"/>
        </w:rPr>
        <w:t>ľ</w:t>
      </w:r>
      <w:r w:rsidRPr="00591997">
        <w:rPr>
          <w:rFonts w:ascii="Times New Roman" w:hAnsi="Times New Roman" w:cs="Times New Roman"/>
          <w:color w:val="000000"/>
          <w:sz w:val="24"/>
          <w:szCs w:val="24"/>
          <w:lang w:val="sk-SK"/>
        </w:rPr>
        <w:t xml:space="preserve"> vyhotoví faktúru v písomnej forme, jej tabu</w:t>
      </w:r>
      <w:r w:rsidR="00DF7AB3" w:rsidRPr="00591997">
        <w:rPr>
          <w:rFonts w:ascii="Times New Roman" w:hAnsi="Times New Roman" w:cs="Times New Roman"/>
          <w:color w:val="000000"/>
          <w:sz w:val="24"/>
          <w:szCs w:val="24"/>
          <w:lang w:val="sk-SK"/>
        </w:rPr>
        <w:t>ľ</w:t>
      </w:r>
      <w:r w:rsidRPr="00591997">
        <w:rPr>
          <w:rFonts w:ascii="Times New Roman" w:hAnsi="Times New Roman" w:cs="Times New Roman"/>
          <w:color w:val="000000"/>
          <w:sz w:val="24"/>
          <w:szCs w:val="24"/>
          <w:lang w:val="sk-SK"/>
        </w:rPr>
        <w:t>kové prílohy však súčasne predloží aj v elektronickej forme vo formáte Microsoft Excel.</w:t>
      </w:r>
    </w:p>
    <w:p w:rsidR="00926B1F" w:rsidRPr="00591997" w:rsidRDefault="003A418A" w:rsidP="002D0633">
      <w:pPr>
        <w:pStyle w:val="Odsekzoznamu"/>
        <w:numPr>
          <w:ilvl w:val="1"/>
          <w:numId w:val="22"/>
        </w:numPr>
        <w:spacing w:line="276" w:lineRule="auto"/>
        <w:ind w:left="567" w:hanging="567"/>
        <w:jc w:val="both"/>
        <w:rPr>
          <w:rFonts w:ascii="Times New Roman" w:hAnsi="Times New Roman" w:cs="Times New Roman"/>
          <w:color w:val="000000"/>
          <w:sz w:val="24"/>
          <w:szCs w:val="24"/>
          <w:lang w:val="sk-SK"/>
        </w:rPr>
      </w:pPr>
      <w:r w:rsidRPr="00591997">
        <w:rPr>
          <w:rFonts w:ascii="Times New Roman" w:hAnsi="Times New Roman" w:cs="Times New Roman"/>
          <w:color w:val="000000"/>
          <w:sz w:val="24"/>
          <w:szCs w:val="24"/>
          <w:lang w:val="sk-SK"/>
        </w:rPr>
        <w:t>Faktúra musí obsahovať náležitosti daňového dokladu pod</w:t>
      </w:r>
      <w:r w:rsidR="00EC1BCB" w:rsidRPr="00591997">
        <w:rPr>
          <w:rFonts w:ascii="Times New Roman" w:hAnsi="Times New Roman" w:cs="Times New Roman"/>
          <w:color w:val="000000"/>
          <w:sz w:val="24"/>
          <w:szCs w:val="24"/>
          <w:lang w:val="sk-SK"/>
        </w:rPr>
        <w:t>ľ</w:t>
      </w:r>
      <w:r w:rsidRPr="00591997">
        <w:rPr>
          <w:rFonts w:ascii="Times New Roman" w:hAnsi="Times New Roman" w:cs="Times New Roman"/>
          <w:color w:val="000000"/>
          <w:sz w:val="24"/>
          <w:szCs w:val="24"/>
          <w:lang w:val="sk-SK"/>
        </w:rPr>
        <w:t>a § 74 zákona č. 222/2004 Z. z. o dani z pridanej hodnoty v znení neskorších predpisov. Na faktúre bude uvedené číslo zmluvy a predmet fakturácie, referenčné číslo u objednávate</w:t>
      </w:r>
      <w:r w:rsidR="00DF7AB3" w:rsidRPr="00591997">
        <w:rPr>
          <w:rFonts w:ascii="Times New Roman" w:hAnsi="Times New Roman" w:cs="Times New Roman"/>
          <w:color w:val="000000"/>
          <w:sz w:val="24"/>
          <w:szCs w:val="24"/>
          <w:lang w:val="sk-SK"/>
        </w:rPr>
        <w:t>ľ</w:t>
      </w:r>
      <w:r w:rsidRPr="00591997">
        <w:rPr>
          <w:rFonts w:ascii="Times New Roman" w:hAnsi="Times New Roman" w:cs="Times New Roman"/>
          <w:color w:val="000000"/>
          <w:sz w:val="24"/>
          <w:szCs w:val="24"/>
          <w:lang w:val="sk-SK"/>
        </w:rPr>
        <w:t xml:space="preserve">a, bankové spojenie v zmysle zmluvy a </w:t>
      </w:r>
      <w:r w:rsidR="00DF7AB3" w:rsidRPr="00591997">
        <w:rPr>
          <w:rFonts w:ascii="Times New Roman" w:hAnsi="Times New Roman" w:cs="Times New Roman"/>
          <w:color w:val="000000"/>
          <w:sz w:val="24"/>
          <w:szCs w:val="24"/>
          <w:lang w:val="sk-SK"/>
        </w:rPr>
        <w:t>ď</w:t>
      </w:r>
      <w:r w:rsidRPr="00591997">
        <w:rPr>
          <w:rFonts w:ascii="Times New Roman" w:hAnsi="Times New Roman" w:cs="Times New Roman"/>
          <w:color w:val="000000"/>
          <w:sz w:val="24"/>
          <w:szCs w:val="24"/>
          <w:lang w:val="sk-SK"/>
        </w:rPr>
        <w:t>alšie náležitosti uvedené v sú</w:t>
      </w:r>
      <w:r w:rsidR="00DF7AB3" w:rsidRPr="00591997">
        <w:rPr>
          <w:rFonts w:ascii="Times New Roman" w:hAnsi="Times New Roman" w:cs="Times New Roman"/>
          <w:color w:val="000000"/>
          <w:sz w:val="24"/>
          <w:szCs w:val="24"/>
          <w:lang w:val="sk-SK"/>
        </w:rPr>
        <w:t>ť</w:t>
      </w:r>
      <w:r w:rsidRPr="00591997">
        <w:rPr>
          <w:rFonts w:ascii="Times New Roman" w:hAnsi="Times New Roman" w:cs="Times New Roman"/>
          <w:color w:val="000000"/>
          <w:sz w:val="24"/>
          <w:szCs w:val="24"/>
          <w:lang w:val="sk-SK"/>
        </w:rPr>
        <w:t>ažných podkladoch. Ak faktúra nebude obsahovať vyššie uvedené údaje alebo ak bude obsahovať nesprávne údaje, objednávate</w:t>
      </w:r>
      <w:r w:rsidR="00DF7AB3" w:rsidRPr="00591997">
        <w:rPr>
          <w:rFonts w:ascii="Times New Roman" w:hAnsi="Times New Roman" w:cs="Times New Roman"/>
          <w:color w:val="000000"/>
          <w:sz w:val="24"/>
          <w:szCs w:val="24"/>
          <w:lang w:val="sk-SK"/>
        </w:rPr>
        <w:t>ľ</w:t>
      </w:r>
      <w:r w:rsidRPr="00591997">
        <w:rPr>
          <w:rFonts w:ascii="Times New Roman" w:hAnsi="Times New Roman" w:cs="Times New Roman"/>
          <w:color w:val="000000"/>
          <w:sz w:val="24"/>
          <w:szCs w:val="24"/>
          <w:lang w:val="sk-SK"/>
        </w:rPr>
        <w:t xml:space="preserve"> je oprávnený takúto faktúru vrátiť zhotovite</w:t>
      </w:r>
      <w:r w:rsidR="00DF7AB3" w:rsidRPr="00591997">
        <w:rPr>
          <w:rFonts w:ascii="Times New Roman" w:hAnsi="Times New Roman" w:cs="Times New Roman"/>
          <w:color w:val="000000"/>
          <w:sz w:val="24"/>
          <w:szCs w:val="24"/>
          <w:lang w:val="sk-SK"/>
        </w:rPr>
        <w:t>ľ</w:t>
      </w:r>
      <w:r w:rsidRPr="00591997">
        <w:rPr>
          <w:rFonts w:ascii="Times New Roman" w:hAnsi="Times New Roman" w:cs="Times New Roman"/>
          <w:color w:val="000000"/>
          <w:sz w:val="24"/>
          <w:szCs w:val="24"/>
          <w:lang w:val="sk-SK"/>
        </w:rPr>
        <w:t>ovi spolu s označením nedostatkov, pre ktoré bola vrátená. V tomto prípade plynutie lehoty splatnosti takejto faktúry sa prerušuje a nová lehota splatnosti začne plynú</w:t>
      </w:r>
      <w:r w:rsidR="00DF7AB3" w:rsidRPr="00591997">
        <w:rPr>
          <w:rFonts w:ascii="Times New Roman" w:hAnsi="Times New Roman" w:cs="Times New Roman"/>
          <w:color w:val="000000"/>
          <w:sz w:val="24"/>
          <w:szCs w:val="24"/>
          <w:lang w:val="sk-SK"/>
        </w:rPr>
        <w:t>ť</w:t>
      </w:r>
      <w:r w:rsidRPr="00591997">
        <w:rPr>
          <w:rFonts w:ascii="Times New Roman" w:hAnsi="Times New Roman" w:cs="Times New Roman"/>
          <w:color w:val="000000"/>
          <w:sz w:val="24"/>
          <w:szCs w:val="24"/>
          <w:lang w:val="sk-SK"/>
        </w:rPr>
        <w:t xml:space="preserve"> dňom nasledujúcim po dn</w:t>
      </w:r>
      <w:r w:rsidR="00DC6820" w:rsidRPr="00591997">
        <w:rPr>
          <w:rFonts w:ascii="Times New Roman" w:hAnsi="Times New Roman" w:cs="Times New Roman"/>
          <w:color w:val="000000"/>
          <w:sz w:val="24"/>
          <w:szCs w:val="24"/>
          <w:lang w:val="sk-SK"/>
        </w:rPr>
        <w:t>i doručenia opravenej alebo dopl</w:t>
      </w:r>
      <w:r w:rsidRPr="00591997">
        <w:rPr>
          <w:rFonts w:ascii="Times New Roman" w:hAnsi="Times New Roman" w:cs="Times New Roman"/>
          <w:color w:val="000000"/>
          <w:sz w:val="24"/>
          <w:szCs w:val="24"/>
          <w:lang w:val="sk-SK"/>
        </w:rPr>
        <w:t xml:space="preserve">nenej faktúry do sídla </w:t>
      </w:r>
      <w:r w:rsidR="00DC6820" w:rsidRPr="00591997">
        <w:rPr>
          <w:rFonts w:ascii="Times New Roman" w:hAnsi="Times New Roman" w:cs="Times New Roman"/>
          <w:color w:val="000000"/>
          <w:sz w:val="24"/>
          <w:szCs w:val="24"/>
          <w:lang w:val="sk-SK"/>
        </w:rPr>
        <w:t>objednávateľ</w:t>
      </w:r>
      <w:r w:rsidRPr="00591997">
        <w:rPr>
          <w:rFonts w:ascii="Times New Roman" w:hAnsi="Times New Roman" w:cs="Times New Roman"/>
          <w:color w:val="000000"/>
          <w:sz w:val="24"/>
          <w:szCs w:val="24"/>
          <w:lang w:val="sk-SK"/>
        </w:rPr>
        <w:t>a.</w:t>
      </w:r>
    </w:p>
    <w:p w:rsidR="00926B1F" w:rsidRPr="00591997" w:rsidRDefault="003A418A" w:rsidP="002D0633">
      <w:pPr>
        <w:pStyle w:val="Odsekzoznamu"/>
        <w:numPr>
          <w:ilvl w:val="1"/>
          <w:numId w:val="22"/>
        </w:numPr>
        <w:spacing w:line="276" w:lineRule="auto"/>
        <w:ind w:left="567" w:hanging="567"/>
        <w:jc w:val="both"/>
        <w:rPr>
          <w:rFonts w:ascii="Times New Roman" w:hAnsi="Times New Roman" w:cs="Times New Roman"/>
          <w:color w:val="000000"/>
          <w:sz w:val="24"/>
          <w:szCs w:val="24"/>
          <w:lang w:val="sk-SK"/>
        </w:rPr>
      </w:pPr>
      <w:r w:rsidRPr="00591997">
        <w:rPr>
          <w:rFonts w:ascii="Times New Roman" w:hAnsi="Times New Roman" w:cs="Times New Roman"/>
          <w:color w:val="000000"/>
          <w:sz w:val="24"/>
          <w:szCs w:val="24"/>
          <w:lang w:val="sk-SK"/>
        </w:rPr>
        <w:t>Zmluvné strany môžu uzatvoriť dodatok k zmluve, ktorým sa mení rozsah alebo obsah diela vyplývajúci z tejto zmluvy alebo sa mení rozsah alebo obsah činnosti AD a IČ vyplývajúci z tejto zmluvy, ak vznikne potreba zmeny obsahu alebo rozsahu diela, prípadne obsahu alebo rozsahu činnosti AD a IČ, ktorá nebola predvídate</w:t>
      </w:r>
      <w:r w:rsidR="00DF7AB3" w:rsidRPr="00591997">
        <w:rPr>
          <w:rFonts w:ascii="Times New Roman" w:hAnsi="Times New Roman" w:cs="Times New Roman"/>
          <w:color w:val="000000"/>
          <w:sz w:val="24"/>
          <w:szCs w:val="24"/>
          <w:lang w:val="sk-SK"/>
        </w:rPr>
        <w:t>ľ</w:t>
      </w:r>
      <w:r w:rsidRPr="00591997">
        <w:rPr>
          <w:rFonts w:ascii="Times New Roman" w:hAnsi="Times New Roman" w:cs="Times New Roman"/>
          <w:color w:val="000000"/>
          <w:sz w:val="24"/>
          <w:szCs w:val="24"/>
          <w:lang w:val="sk-SK"/>
        </w:rPr>
        <w:t>ná v čase uzatvorenia tejto zmluvy (</w:t>
      </w:r>
      <w:r w:rsidR="00DF7AB3" w:rsidRPr="00591997">
        <w:rPr>
          <w:rFonts w:ascii="Times New Roman" w:hAnsi="Times New Roman" w:cs="Times New Roman"/>
          <w:color w:val="000000"/>
          <w:sz w:val="24"/>
          <w:szCs w:val="24"/>
          <w:lang w:val="sk-SK"/>
        </w:rPr>
        <w:t>ď</w:t>
      </w:r>
      <w:r w:rsidRPr="00591997">
        <w:rPr>
          <w:rFonts w:ascii="Times New Roman" w:hAnsi="Times New Roman" w:cs="Times New Roman"/>
          <w:color w:val="000000"/>
          <w:sz w:val="24"/>
          <w:szCs w:val="24"/>
          <w:lang w:val="sk-SK"/>
        </w:rPr>
        <w:t>alej len „naviac práce"). Podkladom na uzatvorenie tohto dodatku bude písomný súhlas objednávate</w:t>
      </w:r>
      <w:r w:rsidR="00DF7AB3" w:rsidRPr="00591997">
        <w:rPr>
          <w:rFonts w:ascii="Times New Roman" w:hAnsi="Times New Roman" w:cs="Times New Roman"/>
          <w:color w:val="000000"/>
          <w:sz w:val="24"/>
          <w:szCs w:val="24"/>
          <w:lang w:val="sk-SK"/>
        </w:rPr>
        <w:t>ľ</w:t>
      </w:r>
      <w:r w:rsidRPr="00591997">
        <w:rPr>
          <w:rFonts w:ascii="Times New Roman" w:hAnsi="Times New Roman" w:cs="Times New Roman"/>
          <w:color w:val="000000"/>
          <w:sz w:val="24"/>
          <w:szCs w:val="24"/>
          <w:lang w:val="sk-SK"/>
        </w:rPr>
        <w:t>a s naviac prácami alebo písomná požiadavka objednávate</w:t>
      </w:r>
      <w:r w:rsidR="00DF7AB3" w:rsidRPr="00591997">
        <w:rPr>
          <w:rFonts w:ascii="Times New Roman" w:hAnsi="Times New Roman" w:cs="Times New Roman"/>
          <w:color w:val="000000"/>
          <w:sz w:val="24"/>
          <w:szCs w:val="24"/>
          <w:lang w:val="sk-SK"/>
        </w:rPr>
        <w:t>ľ</w:t>
      </w:r>
      <w:r w:rsidRPr="00591997">
        <w:rPr>
          <w:rFonts w:ascii="Times New Roman" w:hAnsi="Times New Roman" w:cs="Times New Roman"/>
          <w:color w:val="000000"/>
          <w:sz w:val="24"/>
          <w:szCs w:val="24"/>
          <w:lang w:val="sk-SK"/>
        </w:rPr>
        <w:t>a na naviac práce.</w:t>
      </w:r>
    </w:p>
    <w:p w:rsidR="00926B1F" w:rsidRPr="00591997" w:rsidRDefault="003A418A" w:rsidP="002D0633">
      <w:pPr>
        <w:pStyle w:val="Odsekzoznamu"/>
        <w:numPr>
          <w:ilvl w:val="1"/>
          <w:numId w:val="22"/>
        </w:numPr>
        <w:spacing w:line="276" w:lineRule="auto"/>
        <w:ind w:left="567" w:hanging="567"/>
        <w:jc w:val="both"/>
        <w:rPr>
          <w:rFonts w:ascii="Times New Roman" w:hAnsi="Times New Roman" w:cs="Times New Roman"/>
          <w:color w:val="000000"/>
          <w:sz w:val="24"/>
          <w:szCs w:val="24"/>
          <w:lang w:val="sk-SK"/>
        </w:rPr>
      </w:pPr>
      <w:r w:rsidRPr="00591997">
        <w:rPr>
          <w:rFonts w:ascii="Times New Roman" w:hAnsi="Times New Roman" w:cs="Times New Roman"/>
          <w:color w:val="000000"/>
          <w:sz w:val="24"/>
          <w:szCs w:val="24"/>
          <w:lang w:val="sk-SK"/>
        </w:rPr>
        <w:t>V prípade zmeny ceny pod</w:t>
      </w:r>
      <w:r w:rsidR="00DF7AB3" w:rsidRPr="00591997">
        <w:rPr>
          <w:rFonts w:ascii="Times New Roman" w:hAnsi="Times New Roman" w:cs="Times New Roman"/>
          <w:color w:val="000000"/>
          <w:sz w:val="24"/>
          <w:szCs w:val="24"/>
          <w:lang w:val="sk-SK"/>
        </w:rPr>
        <w:t>ľ</w:t>
      </w:r>
      <w:r w:rsidRPr="00591997">
        <w:rPr>
          <w:rFonts w:ascii="Times New Roman" w:hAnsi="Times New Roman" w:cs="Times New Roman"/>
          <w:color w:val="000000"/>
          <w:sz w:val="24"/>
          <w:szCs w:val="24"/>
          <w:lang w:val="sk-SK"/>
        </w:rPr>
        <w:t>a bodu 7.9 naviac práce budú ocenené pod</w:t>
      </w:r>
      <w:r w:rsidR="00DF7AB3" w:rsidRPr="00591997">
        <w:rPr>
          <w:rFonts w:ascii="Times New Roman" w:hAnsi="Times New Roman" w:cs="Times New Roman"/>
          <w:color w:val="000000"/>
          <w:sz w:val="24"/>
          <w:szCs w:val="24"/>
          <w:lang w:val="sk-SK"/>
        </w:rPr>
        <w:t>ľ</w:t>
      </w:r>
      <w:r w:rsidRPr="00591997">
        <w:rPr>
          <w:rFonts w:ascii="Times New Roman" w:hAnsi="Times New Roman" w:cs="Times New Roman"/>
          <w:color w:val="000000"/>
          <w:sz w:val="24"/>
          <w:szCs w:val="24"/>
          <w:lang w:val="sk-SK"/>
        </w:rPr>
        <w:t>a jednotkových cien uvedených v ponuke zhotovite</w:t>
      </w:r>
      <w:r w:rsidR="00DF7AB3" w:rsidRPr="00591997">
        <w:rPr>
          <w:rFonts w:ascii="Times New Roman" w:hAnsi="Times New Roman" w:cs="Times New Roman"/>
          <w:color w:val="000000"/>
          <w:sz w:val="24"/>
          <w:szCs w:val="24"/>
          <w:lang w:val="sk-SK"/>
        </w:rPr>
        <w:t>ľ</w:t>
      </w:r>
      <w:r w:rsidRPr="00591997">
        <w:rPr>
          <w:rFonts w:ascii="Times New Roman" w:hAnsi="Times New Roman" w:cs="Times New Roman"/>
          <w:color w:val="000000"/>
          <w:sz w:val="24"/>
          <w:szCs w:val="24"/>
          <w:lang w:val="sk-SK"/>
        </w:rPr>
        <w:t>a predloženej v rámci zadávania zákazky, výsledkom ktorej je táto zmluva. V prípade, ak v čase vzniku naviac prác budú jednotkové ceny v zmysle platného Sadzobníka pre navrhovanie cien projektových prác a inžinierskych činností — UNIKA 201</w:t>
      </w:r>
      <w:r w:rsidR="003B1F42" w:rsidRPr="00591997">
        <w:rPr>
          <w:rFonts w:ascii="Times New Roman" w:hAnsi="Times New Roman" w:cs="Times New Roman"/>
          <w:color w:val="000000"/>
          <w:sz w:val="24"/>
          <w:szCs w:val="24"/>
          <w:lang w:val="sk-SK"/>
        </w:rPr>
        <w:t>8</w:t>
      </w:r>
      <w:r w:rsidRPr="00591997">
        <w:rPr>
          <w:rFonts w:ascii="Times New Roman" w:hAnsi="Times New Roman" w:cs="Times New Roman"/>
          <w:color w:val="000000"/>
          <w:sz w:val="24"/>
          <w:szCs w:val="24"/>
          <w:lang w:val="sk-SK"/>
        </w:rPr>
        <w:t xml:space="preserve"> (</w:t>
      </w:r>
      <w:r w:rsidR="00DF7AB3" w:rsidRPr="00591997">
        <w:rPr>
          <w:rFonts w:ascii="Times New Roman" w:hAnsi="Times New Roman" w:cs="Times New Roman"/>
          <w:color w:val="000000"/>
          <w:sz w:val="24"/>
          <w:szCs w:val="24"/>
          <w:lang w:val="sk-SK"/>
        </w:rPr>
        <w:t>ď</w:t>
      </w:r>
      <w:r w:rsidRPr="00591997">
        <w:rPr>
          <w:rFonts w:ascii="Times New Roman" w:hAnsi="Times New Roman" w:cs="Times New Roman"/>
          <w:color w:val="000000"/>
          <w:sz w:val="24"/>
          <w:szCs w:val="24"/>
          <w:lang w:val="sk-SK"/>
        </w:rPr>
        <w:t>alej len „cenník") nižšie ako jednotkové ceny pod</w:t>
      </w:r>
      <w:r w:rsidR="00DF7AB3" w:rsidRPr="00591997">
        <w:rPr>
          <w:rFonts w:ascii="Times New Roman" w:hAnsi="Times New Roman" w:cs="Times New Roman"/>
          <w:color w:val="000000"/>
          <w:sz w:val="24"/>
          <w:szCs w:val="24"/>
          <w:lang w:val="sk-SK"/>
        </w:rPr>
        <w:t>ľ</w:t>
      </w:r>
      <w:r w:rsidRPr="00591997">
        <w:rPr>
          <w:rFonts w:ascii="Times New Roman" w:hAnsi="Times New Roman" w:cs="Times New Roman"/>
          <w:color w:val="000000"/>
          <w:sz w:val="24"/>
          <w:szCs w:val="24"/>
          <w:lang w:val="sk-SK"/>
        </w:rPr>
        <w:t xml:space="preserve">a predchádzajúcej vety, zmluvné strany sa dohodli, že východiskovými </w:t>
      </w:r>
      <w:r w:rsidRPr="00591997">
        <w:rPr>
          <w:rFonts w:ascii="Times New Roman" w:hAnsi="Times New Roman" w:cs="Times New Roman"/>
          <w:color w:val="000000"/>
          <w:sz w:val="24"/>
          <w:szCs w:val="24"/>
          <w:lang w:val="sk-SK"/>
        </w:rPr>
        <w:lastRenderedPageBreak/>
        <w:t xml:space="preserve">cenami budú ceny podľa platného cenníka. Uvedené platí aj v prípade naviac prác, ktorých jednotkové ceny sa nenachádzajú v ponuke </w:t>
      </w:r>
      <w:r w:rsidR="005A1BEC" w:rsidRPr="00591997">
        <w:rPr>
          <w:rFonts w:ascii="Times New Roman" w:hAnsi="Times New Roman" w:cs="Times New Roman"/>
          <w:color w:val="000000"/>
          <w:sz w:val="24"/>
          <w:szCs w:val="24"/>
          <w:lang w:val="sk-SK"/>
        </w:rPr>
        <w:t>zhotoviteľa</w:t>
      </w:r>
      <w:r w:rsidRPr="00591997">
        <w:rPr>
          <w:rFonts w:ascii="Times New Roman" w:hAnsi="Times New Roman" w:cs="Times New Roman"/>
          <w:color w:val="000000"/>
          <w:sz w:val="24"/>
          <w:szCs w:val="24"/>
          <w:lang w:val="sk-SK"/>
        </w:rPr>
        <w:t xml:space="preserve"> v rámci verejného obstarávania, výsledkom ktorého je táto zmluva.</w:t>
      </w:r>
    </w:p>
    <w:p w:rsidR="00DC6820" w:rsidRPr="00591997" w:rsidRDefault="00DC6820" w:rsidP="00591997">
      <w:pPr>
        <w:spacing w:line="276" w:lineRule="auto"/>
        <w:jc w:val="center"/>
        <w:rPr>
          <w:rFonts w:ascii="Times New Roman" w:hAnsi="Times New Roman" w:cs="Times New Roman"/>
          <w:color w:val="000000"/>
          <w:sz w:val="24"/>
          <w:szCs w:val="24"/>
          <w:lang w:val="sk-SK"/>
        </w:rPr>
      </w:pPr>
    </w:p>
    <w:p w:rsidR="00926B1F" w:rsidRPr="00591997" w:rsidRDefault="00DC6820" w:rsidP="00591997">
      <w:pPr>
        <w:spacing w:line="276" w:lineRule="auto"/>
        <w:jc w:val="center"/>
        <w:rPr>
          <w:rFonts w:ascii="Times New Roman" w:hAnsi="Times New Roman" w:cs="Times New Roman"/>
          <w:color w:val="000000"/>
          <w:sz w:val="24"/>
          <w:szCs w:val="24"/>
          <w:lang w:val="sk-SK"/>
        </w:rPr>
      </w:pPr>
      <w:r w:rsidRPr="00591997">
        <w:rPr>
          <w:rFonts w:ascii="Times New Roman" w:hAnsi="Times New Roman" w:cs="Times New Roman"/>
          <w:b/>
          <w:color w:val="000000"/>
          <w:sz w:val="24"/>
          <w:szCs w:val="24"/>
          <w:lang w:val="sk-SK"/>
        </w:rPr>
        <w:t>Č</w:t>
      </w:r>
      <w:r w:rsidR="003A418A" w:rsidRPr="00591997">
        <w:rPr>
          <w:rFonts w:ascii="Times New Roman" w:hAnsi="Times New Roman" w:cs="Times New Roman"/>
          <w:b/>
          <w:color w:val="000000"/>
          <w:sz w:val="24"/>
          <w:szCs w:val="24"/>
          <w:lang w:val="sk-SK"/>
        </w:rPr>
        <w:t xml:space="preserve">l. 8 </w:t>
      </w:r>
      <w:r w:rsidR="003A418A" w:rsidRPr="00591997">
        <w:rPr>
          <w:rFonts w:ascii="Times New Roman" w:hAnsi="Times New Roman" w:cs="Times New Roman"/>
          <w:b/>
          <w:color w:val="000000"/>
          <w:sz w:val="24"/>
          <w:szCs w:val="24"/>
          <w:lang w:val="sk-SK"/>
        </w:rPr>
        <w:br/>
        <w:t>SANKCIE</w:t>
      </w:r>
    </w:p>
    <w:p w:rsidR="00926B1F" w:rsidRPr="00591997" w:rsidRDefault="003A418A" w:rsidP="00591997">
      <w:pPr>
        <w:pStyle w:val="Odsekzoznamu"/>
        <w:numPr>
          <w:ilvl w:val="1"/>
          <w:numId w:val="10"/>
        </w:numPr>
        <w:spacing w:before="120" w:line="276" w:lineRule="auto"/>
        <w:ind w:left="567" w:hanging="567"/>
        <w:jc w:val="both"/>
        <w:rPr>
          <w:rFonts w:ascii="Times New Roman" w:hAnsi="Times New Roman" w:cs="Times New Roman"/>
          <w:b/>
          <w:color w:val="000000"/>
          <w:sz w:val="24"/>
          <w:szCs w:val="24"/>
          <w:lang w:val="sk-SK"/>
        </w:rPr>
      </w:pPr>
      <w:r w:rsidRPr="00591997">
        <w:rPr>
          <w:rFonts w:ascii="Times New Roman" w:hAnsi="Times New Roman" w:cs="Times New Roman"/>
          <w:color w:val="000000"/>
          <w:sz w:val="24"/>
          <w:szCs w:val="24"/>
          <w:lang w:val="sk-SK"/>
        </w:rPr>
        <w:t>V prípade omeškania zhotovite</w:t>
      </w:r>
      <w:r w:rsidR="00DF7AB3" w:rsidRPr="00591997">
        <w:rPr>
          <w:rFonts w:ascii="Times New Roman" w:hAnsi="Times New Roman" w:cs="Times New Roman"/>
          <w:color w:val="000000"/>
          <w:sz w:val="24"/>
          <w:szCs w:val="24"/>
          <w:lang w:val="sk-SK"/>
        </w:rPr>
        <w:t>ľ</w:t>
      </w:r>
      <w:r w:rsidRPr="00591997">
        <w:rPr>
          <w:rFonts w:ascii="Times New Roman" w:hAnsi="Times New Roman" w:cs="Times New Roman"/>
          <w:color w:val="000000"/>
          <w:sz w:val="24"/>
          <w:szCs w:val="24"/>
          <w:lang w:val="sk-SK"/>
        </w:rPr>
        <w:t>a s doručením DRS, resp. jej častí v súlade s článkom 6 tejto zmluvy zaväzuje sa zhotovite</w:t>
      </w:r>
      <w:r w:rsidR="00DF7AB3" w:rsidRPr="00591997">
        <w:rPr>
          <w:rFonts w:ascii="Times New Roman" w:hAnsi="Times New Roman" w:cs="Times New Roman"/>
          <w:color w:val="000000"/>
          <w:sz w:val="24"/>
          <w:szCs w:val="24"/>
          <w:lang w:val="sk-SK"/>
        </w:rPr>
        <w:t>ľ</w:t>
      </w:r>
      <w:r w:rsidRPr="00591997">
        <w:rPr>
          <w:rFonts w:ascii="Times New Roman" w:hAnsi="Times New Roman" w:cs="Times New Roman"/>
          <w:color w:val="000000"/>
          <w:sz w:val="24"/>
          <w:szCs w:val="24"/>
          <w:lang w:val="sk-SK"/>
        </w:rPr>
        <w:t xml:space="preserve"> zaplati</w:t>
      </w:r>
      <w:r w:rsidR="00DF7AB3" w:rsidRPr="00591997">
        <w:rPr>
          <w:rFonts w:ascii="Times New Roman" w:hAnsi="Times New Roman" w:cs="Times New Roman"/>
          <w:color w:val="000000"/>
          <w:sz w:val="24"/>
          <w:szCs w:val="24"/>
          <w:lang w:val="sk-SK"/>
        </w:rPr>
        <w:t>ť</w:t>
      </w:r>
      <w:r w:rsidRPr="00591997">
        <w:rPr>
          <w:rFonts w:ascii="Times New Roman" w:hAnsi="Times New Roman" w:cs="Times New Roman"/>
          <w:color w:val="000000"/>
          <w:sz w:val="24"/>
          <w:szCs w:val="24"/>
          <w:lang w:val="sk-SK"/>
        </w:rPr>
        <w:t xml:space="preserve"> objednávate</w:t>
      </w:r>
      <w:r w:rsidR="00DF7AB3" w:rsidRPr="00591997">
        <w:rPr>
          <w:rFonts w:ascii="Times New Roman" w:hAnsi="Times New Roman" w:cs="Times New Roman"/>
          <w:color w:val="000000"/>
          <w:sz w:val="24"/>
          <w:szCs w:val="24"/>
          <w:lang w:val="sk-SK"/>
        </w:rPr>
        <w:t>ľ</w:t>
      </w:r>
      <w:r w:rsidRPr="00591997">
        <w:rPr>
          <w:rFonts w:ascii="Times New Roman" w:hAnsi="Times New Roman" w:cs="Times New Roman"/>
          <w:color w:val="000000"/>
          <w:sz w:val="24"/>
          <w:szCs w:val="24"/>
          <w:lang w:val="sk-SK"/>
        </w:rPr>
        <w:t>ovi zmluvnú pokutu vo výške 0,1 % z ceny DRS vrátane DPH za každý i začatý deň omeškania.</w:t>
      </w:r>
    </w:p>
    <w:p w:rsidR="00926B1F" w:rsidRPr="00591997" w:rsidRDefault="003A418A" w:rsidP="00591997">
      <w:pPr>
        <w:pStyle w:val="Odsekzoznamu"/>
        <w:numPr>
          <w:ilvl w:val="1"/>
          <w:numId w:val="10"/>
        </w:numPr>
        <w:spacing w:line="276" w:lineRule="auto"/>
        <w:ind w:left="567" w:hanging="567"/>
        <w:jc w:val="both"/>
        <w:rPr>
          <w:rFonts w:ascii="Times New Roman" w:hAnsi="Times New Roman" w:cs="Times New Roman"/>
          <w:b/>
          <w:color w:val="100B15"/>
          <w:sz w:val="24"/>
          <w:szCs w:val="24"/>
          <w:lang w:val="sk-SK"/>
        </w:rPr>
      </w:pPr>
      <w:r w:rsidRPr="00591997">
        <w:rPr>
          <w:rFonts w:ascii="Times New Roman" w:hAnsi="Times New Roman" w:cs="Times New Roman"/>
          <w:color w:val="100B15"/>
          <w:sz w:val="24"/>
          <w:szCs w:val="24"/>
          <w:lang w:val="sk-SK"/>
        </w:rPr>
        <w:t>V prípade, ak zhotovite</w:t>
      </w:r>
      <w:r w:rsidR="00DF7AB3" w:rsidRPr="00591997">
        <w:rPr>
          <w:rFonts w:ascii="Times New Roman" w:hAnsi="Times New Roman" w:cs="Times New Roman"/>
          <w:color w:val="100B15"/>
          <w:sz w:val="24"/>
          <w:szCs w:val="24"/>
          <w:lang w:val="sk-SK"/>
        </w:rPr>
        <w:t>ľ</w:t>
      </w:r>
      <w:r w:rsidRPr="00591997">
        <w:rPr>
          <w:rFonts w:ascii="Times New Roman" w:hAnsi="Times New Roman" w:cs="Times New Roman"/>
          <w:color w:val="100B15"/>
          <w:sz w:val="24"/>
          <w:szCs w:val="24"/>
          <w:lang w:val="sk-SK"/>
        </w:rPr>
        <w:t xml:space="preserve"> poruší povinnosť odstrániť zjavné vady uvedené v oznámení o zjavných </w:t>
      </w:r>
      <w:r w:rsidR="00DC6820" w:rsidRPr="00591997">
        <w:rPr>
          <w:rFonts w:ascii="Times New Roman" w:hAnsi="Times New Roman" w:cs="Times New Roman"/>
          <w:color w:val="100B15"/>
          <w:sz w:val="24"/>
          <w:szCs w:val="24"/>
          <w:lang w:val="sk-SK"/>
        </w:rPr>
        <w:t>vadách v l</w:t>
      </w:r>
      <w:r w:rsidRPr="00591997">
        <w:rPr>
          <w:rFonts w:ascii="Times New Roman" w:hAnsi="Times New Roman" w:cs="Times New Roman"/>
          <w:color w:val="100B15"/>
          <w:sz w:val="24"/>
          <w:szCs w:val="24"/>
          <w:lang w:val="sk-SK"/>
        </w:rPr>
        <w:t>ehote uvedenej v bode 9.4 tejto zmluvy, je zhotovite</w:t>
      </w:r>
      <w:r w:rsidR="00DF7AB3" w:rsidRPr="00591997">
        <w:rPr>
          <w:rFonts w:ascii="Times New Roman" w:hAnsi="Times New Roman" w:cs="Times New Roman"/>
          <w:color w:val="100B15"/>
          <w:sz w:val="24"/>
          <w:szCs w:val="24"/>
          <w:lang w:val="sk-SK"/>
        </w:rPr>
        <w:t>ľ</w:t>
      </w:r>
      <w:r w:rsidRPr="00591997">
        <w:rPr>
          <w:rFonts w:ascii="Times New Roman" w:hAnsi="Times New Roman" w:cs="Times New Roman"/>
          <w:color w:val="100B15"/>
          <w:sz w:val="24"/>
          <w:szCs w:val="24"/>
          <w:lang w:val="sk-SK"/>
        </w:rPr>
        <w:t xml:space="preserve"> povinný zaplati</w:t>
      </w:r>
      <w:r w:rsidR="00DF7AB3" w:rsidRPr="00591997">
        <w:rPr>
          <w:rFonts w:ascii="Times New Roman" w:hAnsi="Times New Roman" w:cs="Times New Roman"/>
          <w:color w:val="100B15"/>
          <w:sz w:val="24"/>
          <w:szCs w:val="24"/>
          <w:lang w:val="sk-SK"/>
        </w:rPr>
        <w:t>ť</w:t>
      </w:r>
      <w:r w:rsidRPr="00591997">
        <w:rPr>
          <w:rFonts w:ascii="Times New Roman" w:hAnsi="Times New Roman" w:cs="Times New Roman"/>
          <w:color w:val="100B15"/>
          <w:sz w:val="24"/>
          <w:szCs w:val="24"/>
          <w:lang w:val="sk-SK"/>
        </w:rPr>
        <w:t xml:space="preserve"> objednávate</w:t>
      </w:r>
      <w:r w:rsidR="00DF7AB3" w:rsidRPr="00591997">
        <w:rPr>
          <w:rFonts w:ascii="Times New Roman" w:hAnsi="Times New Roman" w:cs="Times New Roman"/>
          <w:color w:val="100B15"/>
          <w:sz w:val="24"/>
          <w:szCs w:val="24"/>
          <w:lang w:val="sk-SK"/>
        </w:rPr>
        <w:t>ľ</w:t>
      </w:r>
      <w:r w:rsidRPr="00591997">
        <w:rPr>
          <w:rFonts w:ascii="Times New Roman" w:hAnsi="Times New Roman" w:cs="Times New Roman"/>
          <w:color w:val="100B15"/>
          <w:sz w:val="24"/>
          <w:szCs w:val="24"/>
          <w:lang w:val="sk-SK"/>
        </w:rPr>
        <w:t>ovi zmluvnú pokutu vo výške 200 Eur (slovom dvesto eur) za každý i začatý deň, pokia</w:t>
      </w:r>
      <w:r w:rsidR="00DF7AB3" w:rsidRPr="00591997">
        <w:rPr>
          <w:rFonts w:ascii="Times New Roman" w:hAnsi="Times New Roman" w:cs="Times New Roman"/>
          <w:color w:val="100B15"/>
          <w:sz w:val="24"/>
          <w:szCs w:val="24"/>
          <w:lang w:val="sk-SK"/>
        </w:rPr>
        <w:t>ľ</w:t>
      </w:r>
      <w:r w:rsidRPr="00591997">
        <w:rPr>
          <w:rFonts w:ascii="Times New Roman" w:hAnsi="Times New Roman" w:cs="Times New Roman"/>
          <w:color w:val="100B15"/>
          <w:sz w:val="24"/>
          <w:szCs w:val="24"/>
          <w:lang w:val="sk-SK"/>
        </w:rPr>
        <w:t xml:space="preserve"> porušenie povinnosti trvá. Ustanovenie bodu 8.9 tým nie je dotknuté.</w:t>
      </w:r>
    </w:p>
    <w:p w:rsidR="00926B1F" w:rsidRPr="00591997" w:rsidRDefault="003A418A" w:rsidP="00591997">
      <w:pPr>
        <w:pStyle w:val="Odsekzoznamu"/>
        <w:numPr>
          <w:ilvl w:val="1"/>
          <w:numId w:val="10"/>
        </w:numPr>
        <w:spacing w:line="276" w:lineRule="auto"/>
        <w:ind w:left="567" w:hanging="567"/>
        <w:jc w:val="both"/>
        <w:rPr>
          <w:rFonts w:ascii="Times New Roman" w:hAnsi="Times New Roman" w:cs="Times New Roman"/>
          <w:b/>
          <w:color w:val="100B15"/>
          <w:sz w:val="24"/>
          <w:szCs w:val="24"/>
          <w:lang w:val="sk-SK"/>
        </w:rPr>
      </w:pPr>
      <w:r w:rsidRPr="00591997">
        <w:rPr>
          <w:rFonts w:ascii="Times New Roman" w:hAnsi="Times New Roman" w:cs="Times New Roman"/>
          <w:color w:val="100B15"/>
          <w:sz w:val="24"/>
          <w:szCs w:val="24"/>
          <w:lang w:val="sk-SK"/>
        </w:rPr>
        <w:t>V prípade omeškania objednávate</w:t>
      </w:r>
      <w:r w:rsidR="00DC6820" w:rsidRPr="00591997">
        <w:rPr>
          <w:rFonts w:ascii="Times New Roman" w:hAnsi="Times New Roman" w:cs="Times New Roman"/>
          <w:color w:val="100B15"/>
          <w:sz w:val="24"/>
          <w:szCs w:val="24"/>
          <w:lang w:val="sk-SK"/>
        </w:rPr>
        <w:t>ľ</w:t>
      </w:r>
      <w:r w:rsidRPr="00591997">
        <w:rPr>
          <w:rFonts w:ascii="Times New Roman" w:hAnsi="Times New Roman" w:cs="Times New Roman"/>
          <w:color w:val="100B15"/>
          <w:sz w:val="24"/>
          <w:szCs w:val="24"/>
          <w:lang w:val="sk-SK"/>
        </w:rPr>
        <w:t>a s úhradou faktúry, zhotovite</w:t>
      </w:r>
      <w:r w:rsidR="00DF7AB3" w:rsidRPr="00591997">
        <w:rPr>
          <w:rFonts w:ascii="Times New Roman" w:hAnsi="Times New Roman" w:cs="Times New Roman"/>
          <w:color w:val="100B15"/>
          <w:sz w:val="24"/>
          <w:szCs w:val="24"/>
          <w:lang w:val="sk-SK"/>
        </w:rPr>
        <w:t>ľ</w:t>
      </w:r>
      <w:r w:rsidRPr="00591997">
        <w:rPr>
          <w:rFonts w:ascii="Times New Roman" w:hAnsi="Times New Roman" w:cs="Times New Roman"/>
          <w:color w:val="100B15"/>
          <w:sz w:val="24"/>
          <w:szCs w:val="24"/>
          <w:lang w:val="sk-SK"/>
        </w:rPr>
        <w:t xml:space="preserve"> má nárok na zaplatenie úroku z omeškania vo výške pod</w:t>
      </w:r>
      <w:r w:rsidR="00DF7AB3" w:rsidRPr="00591997">
        <w:rPr>
          <w:rFonts w:ascii="Times New Roman" w:hAnsi="Times New Roman" w:cs="Times New Roman"/>
          <w:color w:val="100B15"/>
          <w:sz w:val="24"/>
          <w:szCs w:val="24"/>
          <w:lang w:val="sk-SK"/>
        </w:rPr>
        <w:t>ľ</w:t>
      </w:r>
      <w:r w:rsidRPr="00591997">
        <w:rPr>
          <w:rFonts w:ascii="Times New Roman" w:hAnsi="Times New Roman" w:cs="Times New Roman"/>
          <w:color w:val="100B15"/>
          <w:sz w:val="24"/>
          <w:szCs w:val="24"/>
          <w:lang w:val="sk-SK"/>
        </w:rPr>
        <w:t>a všeobecne záväzného právneho predpisu upravujúceho výšku úrokov z omeškania.</w:t>
      </w:r>
    </w:p>
    <w:p w:rsidR="00926B1F" w:rsidRPr="00591997" w:rsidRDefault="003A418A" w:rsidP="00591997">
      <w:pPr>
        <w:pStyle w:val="Odsekzoznamu"/>
        <w:numPr>
          <w:ilvl w:val="1"/>
          <w:numId w:val="10"/>
        </w:numPr>
        <w:spacing w:line="276" w:lineRule="auto"/>
        <w:ind w:left="567" w:hanging="567"/>
        <w:jc w:val="both"/>
        <w:rPr>
          <w:rFonts w:ascii="Times New Roman" w:hAnsi="Times New Roman" w:cs="Times New Roman"/>
          <w:b/>
          <w:color w:val="100B15"/>
          <w:sz w:val="24"/>
          <w:szCs w:val="24"/>
          <w:lang w:val="sk-SK"/>
        </w:rPr>
      </w:pPr>
      <w:r w:rsidRPr="00591997">
        <w:rPr>
          <w:rFonts w:ascii="Times New Roman" w:hAnsi="Times New Roman" w:cs="Times New Roman"/>
          <w:color w:val="100B15"/>
          <w:sz w:val="24"/>
          <w:szCs w:val="24"/>
          <w:lang w:val="sk-SK"/>
        </w:rPr>
        <w:t>Za neospravedlnenú neúčas</w:t>
      </w:r>
      <w:r w:rsidR="00DF7AB3" w:rsidRPr="00591997">
        <w:rPr>
          <w:rFonts w:ascii="Times New Roman" w:hAnsi="Times New Roman" w:cs="Times New Roman"/>
          <w:color w:val="100B15"/>
          <w:sz w:val="24"/>
          <w:szCs w:val="24"/>
          <w:lang w:val="sk-SK"/>
        </w:rPr>
        <w:t>ť</w:t>
      </w:r>
      <w:r w:rsidRPr="00591997">
        <w:rPr>
          <w:rFonts w:ascii="Times New Roman" w:hAnsi="Times New Roman" w:cs="Times New Roman"/>
          <w:color w:val="100B15"/>
          <w:sz w:val="24"/>
          <w:szCs w:val="24"/>
          <w:lang w:val="sk-SK"/>
        </w:rPr>
        <w:t xml:space="preserve"> zhotovite</w:t>
      </w:r>
      <w:r w:rsidR="00DF7AB3" w:rsidRPr="00591997">
        <w:rPr>
          <w:rFonts w:ascii="Times New Roman" w:hAnsi="Times New Roman" w:cs="Times New Roman"/>
          <w:color w:val="100B15"/>
          <w:sz w:val="24"/>
          <w:szCs w:val="24"/>
          <w:lang w:val="sk-SK"/>
        </w:rPr>
        <w:t>ľ</w:t>
      </w:r>
      <w:r w:rsidRPr="00591997">
        <w:rPr>
          <w:rFonts w:ascii="Times New Roman" w:hAnsi="Times New Roman" w:cs="Times New Roman"/>
          <w:color w:val="100B15"/>
          <w:sz w:val="24"/>
          <w:szCs w:val="24"/>
          <w:lang w:val="sk-SK"/>
        </w:rPr>
        <w:t>a na odovzdaní a prevzatí stavby alebo jej časti vrátane dohodnutých alebo všeobecne záväznými právnymi predpismi stanovených skúšok vzniká objednávate</w:t>
      </w:r>
      <w:r w:rsidR="00DC6820" w:rsidRPr="00591997">
        <w:rPr>
          <w:rFonts w:ascii="Times New Roman" w:hAnsi="Times New Roman" w:cs="Times New Roman"/>
          <w:color w:val="100B15"/>
          <w:sz w:val="24"/>
          <w:szCs w:val="24"/>
          <w:lang w:val="sk-SK"/>
        </w:rPr>
        <w:t>ľ</w:t>
      </w:r>
      <w:r w:rsidRPr="00591997">
        <w:rPr>
          <w:rFonts w:ascii="Times New Roman" w:hAnsi="Times New Roman" w:cs="Times New Roman"/>
          <w:color w:val="100B15"/>
          <w:sz w:val="24"/>
          <w:szCs w:val="24"/>
          <w:lang w:val="sk-SK"/>
        </w:rPr>
        <w:t>ovi nárok na zmluvnú pokutu vo výške 500 EUR (slovom: päťsto eur), ak bol zhotovite</w:t>
      </w:r>
      <w:r w:rsidR="00DC6820" w:rsidRPr="00591997">
        <w:rPr>
          <w:rFonts w:ascii="Times New Roman" w:hAnsi="Times New Roman" w:cs="Times New Roman"/>
          <w:color w:val="100B15"/>
          <w:sz w:val="24"/>
          <w:szCs w:val="24"/>
          <w:lang w:val="sk-SK"/>
        </w:rPr>
        <w:t>ľ</w:t>
      </w:r>
      <w:r w:rsidRPr="00591997">
        <w:rPr>
          <w:rFonts w:ascii="Times New Roman" w:hAnsi="Times New Roman" w:cs="Times New Roman"/>
          <w:color w:val="100B15"/>
          <w:sz w:val="24"/>
          <w:szCs w:val="24"/>
          <w:lang w:val="sk-SK"/>
        </w:rPr>
        <w:t xml:space="preserve"> vyrozumený o ich konaní minimálne 3 pracovné dni vopred.</w:t>
      </w:r>
    </w:p>
    <w:p w:rsidR="00926B1F" w:rsidRPr="00591997" w:rsidRDefault="003A418A" w:rsidP="00591997">
      <w:pPr>
        <w:pStyle w:val="Odsekzoznamu"/>
        <w:numPr>
          <w:ilvl w:val="1"/>
          <w:numId w:val="10"/>
        </w:numPr>
        <w:spacing w:line="276" w:lineRule="auto"/>
        <w:ind w:left="567" w:hanging="567"/>
        <w:jc w:val="both"/>
        <w:rPr>
          <w:rFonts w:ascii="Times New Roman" w:hAnsi="Times New Roman" w:cs="Times New Roman"/>
          <w:b/>
          <w:color w:val="100B15"/>
          <w:sz w:val="24"/>
          <w:szCs w:val="24"/>
          <w:lang w:val="sk-SK"/>
        </w:rPr>
      </w:pPr>
      <w:r w:rsidRPr="00591997">
        <w:rPr>
          <w:rFonts w:ascii="Times New Roman" w:hAnsi="Times New Roman" w:cs="Times New Roman"/>
          <w:color w:val="100B15"/>
          <w:sz w:val="24"/>
          <w:szCs w:val="24"/>
          <w:lang w:val="sk-SK"/>
        </w:rPr>
        <w:t>V prípade, ak zhotovite</w:t>
      </w:r>
      <w:r w:rsidR="00DF7AB3" w:rsidRPr="00591997">
        <w:rPr>
          <w:rFonts w:ascii="Times New Roman" w:hAnsi="Times New Roman" w:cs="Times New Roman"/>
          <w:color w:val="100B15"/>
          <w:sz w:val="24"/>
          <w:szCs w:val="24"/>
          <w:lang w:val="sk-SK"/>
        </w:rPr>
        <w:t>ľ</w:t>
      </w:r>
      <w:r w:rsidRPr="00591997">
        <w:rPr>
          <w:rFonts w:ascii="Times New Roman" w:hAnsi="Times New Roman" w:cs="Times New Roman"/>
          <w:color w:val="100B15"/>
          <w:sz w:val="24"/>
          <w:szCs w:val="24"/>
          <w:lang w:val="sk-SK"/>
        </w:rPr>
        <w:t xml:space="preserve"> poruší akúko</w:t>
      </w:r>
      <w:r w:rsidR="00DF7AB3" w:rsidRPr="00591997">
        <w:rPr>
          <w:rFonts w:ascii="Times New Roman" w:hAnsi="Times New Roman" w:cs="Times New Roman"/>
          <w:color w:val="100B15"/>
          <w:sz w:val="24"/>
          <w:szCs w:val="24"/>
          <w:lang w:val="sk-SK"/>
        </w:rPr>
        <w:t>ľ</w:t>
      </w:r>
      <w:r w:rsidRPr="00591997">
        <w:rPr>
          <w:rFonts w:ascii="Times New Roman" w:hAnsi="Times New Roman" w:cs="Times New Roman"/>
          <w:color w:val="100B15"/>
          <w:sz w:val="24"/>
          <w:szCs w:val="24"/>
          <w:lang w:val="sk-SK"/>
        </w:rPr>
        <w:t>vek povinnosť uvedenú v tejto zmluve vrátane jej súčastí, inú ako povinnos</w:t>
      </w:r>
      <w:r w:rsidR="00DF7AB3" w:rsidRPr="00591997">
        <w:rPr>
          <w:rFonts w:ascii="Times New Roman" w:hAnsi="Times New Roman" w:cs="Times New Roman"/>
          <w:color w:val="100B15"/>
          <w:sz w:val="24"/>
          <w:szCs w:val="24"/>
          <w:lang w:val="sk-SK"/>
        </w:rPr>
        <w:t>ť</w:t>
      </w:r>
      <w:r w:rsidRPr="00591997">
        <w:rPr>
          <w:rFonts w:ascii="Times New Roman" w:hAnsi="Times New Roman" w:cs="Times New Roman"/>
          <w:color w:val="100B15"/>
          <w:sz w:val="24"/>
          <w:szCs w:val="24"/>
          <w:lang w:val="sk-SK"/>
        </w:rPr>
        <w:t xml:space="preserve"> uvedenú v bodoch 8.1, 8.2, 8.4, 8.7, 8.8 a 8.9 tohto článku, vzniká objednávate</w:t>
      </w:r>
      <w:r w:rsidR="00DF7AB3" w:rsidRPr="00591997">
        <w:rPr>
          <w:rFonts w:ascii="Times New Roman" w:hAnsi="Times New Roman" w:cs="Times New Roman"/>
          <w:color w:val="100B15"/>
          <w:sz w:val="24"/>
          <w:szCs w:val="24"/>
          <w:lang w:val="sk-SK"/>
        </w:rPr>
        <w:t>ľ</w:t>
      </w:r>
      <w:r w:rsidRPr="00591997">
        <w:rPr>
          <w:rFonts w:ascii="Times New Roman" w:hAnsi="Times New Roman" w:cs="Times New Roman"/>
          <w:color w:val="100B15"/>
          <w:sz w:val="24"/>
          <w:szCs w:val="24"/>
          <w:lang w:val="sk-SK"/>
        </w:rPr>
        <w:t>ovi nárok na zaplatenie zmluvnej pokuty vo výške 200 Eur (slovom dvesto eur) za každý i začatý deň pokia</w:t>
      </w:r>
      <w:r w:rsidR="00DF7AB3" w:rsidRPr="00591997">
        <w:rPr>
          <w:rFonts w:ascii="Times New Roman" w:hAnsi="Times New Roman" w:cs="Times New Roman"/>
          <w:color w:val="100B15"/>
          <w:sz w:val="24"/>
          <w:szCs w:val="24"/>
          <w:lang w:val="sk-SK"/>
        </w:rPr>
        <w:t>ľ</w:t>
      </w:r>
      <w:r w:rsidRPr="00591997">
        <w:rPr>
          <w:rFonts w:ascii="Times New Roman" w:hAnsi="Times New Roman" w:cs="Times New Roman"/>
          <w:color w:val="100B15"/>
          <w:sz w:val="24"/>
          <w:szCs w:val="24"/>
          <w:lang w:val="sk-SK"/>
        </w:rPr>
        <w:t xml:space="preserve"> porušenie povinnosti trvá a za každé takéto porušenie samostatne. Ustanovenia bodov 8.7, 8.8 a 8.9 tým nie je dotknuté.</w:t>
      </w:r>
    </w:p>
    <w:p w:rsidR="00926B1F" w:rsidRPr="00591997" w:rsidRDefault="003A418A" w:rsidP="00591997">
      <w:pPr>
        <w:pStyle w:val="Odsekzoznamu"/>
        <w:numPr>
          <w:ilvl w:val="1"/>
          <w:numId w:val="10"/>
        </w:numPr>
        <w:spacing w:line="276" w:lineRule="auto"/>
        <w:ind w:left="567" w:hanging="567"/>
        <w:jc w:val="both"/>
        <w:rPr>
          <w:rFonts w:ascii="Times New Roman" w:hAnsi="Times New Roman" w:cs="Times New Roman"/>
          <w:b/>
          <w:color w:val="100B15"/>
          <w:sz w:val="24"/>
          <w:szCs w:val="24"/>
          <w:lang w:val="sk-SK"/>
        </w:rPr>
      </w:pPr>
      <w:r w:rsidRPr="00591997">
        <w:rPr>
          <w:rFonts w:ascii="Times New Roman" w:hAnsi="Times New Roman" w:cs="Times New Roman"/>
          <w:color w:val="100B15"/>
          <w:sz w:val="24"/>
          <w:szCs w:val="24"/>
          <w:lang w:val="sk-SK"/>
        </w:rPr>
        <w:t>Týmto článkom nie sú dotknuté nároky zmluvných strán na náhradu škody, ktorá vznikne zmluvnej strane porušením povinností vyplývajúcich z tejto zmluvy druhou zmluvnou stranou.</w:t>
      </w:r>
    </w:p>
    <w:p w:rsidR="00926B1F" w:rsidRPr="00591997" w:rsidRDefault="003A418A" w:rsidP="00591997">
      <w:pPr>
        <w:pStyle w:val="Odsekzoznamu"/>
        <w:numPr>
          <w:ilvl w:val="1"/>
          <w:numId w:val="10"/>
        </w:numPr>
        <w:spacing w:line="276" w:lineRule="auto"/>
        <w:ind w:left="567" w:hanging="567"/>
        <w:jc w:val="both"/>
        <w:rPr>
          <w:rFonts w:ascii="Times New Roman" w:hAnsi="Times New Roman" w:cs="Times New Roman"/>
          <w:b/>
          <w:color w:val="100B15"/>
          <w:sz w:val="24"/>
          <w:szCs w:val="24"/>
          <w:lang w:val="sk-SK"/>
        </w:rPr>
      </w:pPr>
      <w:r w:rsidRPr="00591997">
        <w:rPr>
          <w:rFonts w:ascii="Times New Roman" w:hAnsi="Times New Roman" w:cs="Times New Roman"/>
          <w:color w:val="100B15"/>
          <w:sz w:val="24"/>
          <w:szCs w:val="24"/>
          <w:lang w:val="sk-SK"/>
        </w:rPr>
        <w:t>V prípade porušenia povinnosti zhotovite</w:t>
      </w:r>
      <w:r w:rsidR="00DF7AB3" w:rsidRPr="00591997">
        <w:rPr>
          <w:rFonts w:ascii="Times New Roman" w:hAnsi="Times New Roman" w:cs="Times New Roman"/>
          <w:color w:val="100B15"/>
          <w:sz w:val="24"/>
          <w:szCs w:val="24"/>
          <w:lang w:val="sk-SK"/>
        </w:rPr>
        <w:t>ľ</w:t>
      </w:r>
      <w:r w:rsidRPr="00591997">
        <w:rPr>
          <w:rFonts w:ascii="Times New Roman" w:hAnsi="Times New Roman" w:cs="Times New Roman"/>
          <w:color w:val="100B15"/>
          <w:sz w:val="24"/>
          <w:szCs w:val="24"/>
          <w:lang w:val="sk-SK"/>
        </w:rPr>
        <w:t>a pod</w:t>
      </w:r>
      <w:r w:rsidR="00DF7AB3" w:rsidRPr="00591997">
        <w:rPr>
          <w:rFonts w:ascii="Times New Roman" w:hAnsi="Times New Roman" w:cs="Times New Roman"/>
          <w:color w:val="100B15"/>
          <w:sz w:val="24"/>
          <w:szCs w:val="24"/>
          <w:lang w:val="sk-SK"/>
        </w:rPr>
        <w:t>ľ</w:t>
      </w:r>
      <w:r w:rsidRPr="00591997">
        <w:rPr>
          <w:rFonts w:ascii="Times New Roman" w:hAnsi="Times New Roman" w:cs="Times New Roman"/>
          <w:color w:val="100B15"/>
          <w:sz w:val="24"/>
          <w:szCs w:val="24"/>
          <w:lang w:val="sk-SK"/>
        </w:rPr>
        <w:t>a bodu 12.2 a 12.3 tejto zmluvy má objednávate</w:t>
      </w:r>
      <w:r w:rsidR="00DC6820" w:rsidRPr="00591997">
        <w:rPr>
          <w:rFonts w:ascii="Times New Roman" w:hAnsi="Times New Roman" w:cs="Times New Roman"/>
          <w:color w:val="100B15"/>
          <w:sz w:val="24"/>
          <w:szCs w:val="24"/>
          <w:lang w:val="sk-SK"/>
        </w:rPr>
        <w:t>ľ</w:t>
      </w:r>
      <w:r w:rsidRPr="00591997">
        <w:rPr>
          <w:rFonts w:ascii="Times New Roman" w:hAnsi="Times New Roman" w:cs="Times New Roman"/>
          <w:color w:val="100B15"/>
          <w:sz w:val="24"/>
          <w:szCs w:val="24"/>
          <w:lang w:val="sk-SK"/>
        </w:rPr>
        <w:t xml:space="preserve"> právo na zaplatenie </w:t>
      </w:r>
      <w:r w:rsidR="00DC6820" w:rsidRPr="00591997">
        <w:rPr>
          <w:rFonts w:ascii="Times New Roman" w:hAnsi="Times New Roman" w:cs="Times New Roman"/>
          <w:color w:val="100B15"/>
          <w:sz w:val="24"/>
          <w:szCs w:val="24"/>
          <w:lang w:val="sk-SK"/>
        </w:rPr>
        <w:t>jednorazovej</w:t>
      </w:r>
      <w:r w:rsidRPr="00591997">
        <w:rPr>
          <w:rFonts w:ascii="Times New Roman" w:hAnsi="Times New Roman" w:cs="Times New Roman"/>
          <w:color w:val="100B15"/>
          <w:sz w:val="24"/>
          <w:szCs w:val="24"/>
          <w:lang w:val="sk-SK"/>
        </w:rPr>
        <w:t xml:space="preserve"> zmluvnej pokuty v sume zodpovedajúcej 20 % z ceny diela uvedenej v bode 7.2 písm. a) tejto zmluvy, ktorá zahŕňa aj DPH (v prípade, ak sa pri cene za dielo uplatňuje DPH).</w:t>
      </w:r>
    </w:p>
    <w:p w:rsidR="00926B1F" w:rsidRPr="00591997" w:rsidRDefault="003A418A" w:rsidP="00591997">
      <w:pPr>
        <w:pStyle w:val="Odsekzoznamu"/>
        <w:numPr>
          <w:ilvl w:val="1"/>
          <w:numId w:val="10"/>
        </w:numPr>
        <w:spacing w:line="276" w:lineRule="auto"/>
        <w:ind w:left="567" w:hanging="567"/>
        <w:jc w:val="both"/>
        <w:rPr>
          <w:rFonts w:ascii="Times New Roman" w:hAnsi="Times New Roman" w:cs="Times New Roman"/>
          <w:b/>
          <w:color w:val="100B15"/>
          <w:sz w:val="24"/>
          <w:szCs w:val="24"/>
          <w:lang w:val="sk-SK"/>
        </w:rPr>
      </w:pPr>
      <w:r w:rsidRPr="00591997">
        <w:rPr>
          <w:rFonts w:ascii="Times New Roman" w:hAnsi="Times New Roman" w:cs="Times New Roman"/>
          <w:color w:val="100B15"/>
          <w:sz w:val="24"/>
          <w:szCs w:val="24"/>
          <w:lang w:val="sk-SK"/>
        </w:rPr>
        <w:t>V prípade, ak vada DRS spočíva v nesúlade zakresleného stavu so skutočným stavom a/alebo neuvedení všetkých položiek v rámci výkazu výmer a/alebo ich uvedenie v nesprávnom množstve a/alebo rozsahu oproti výkresovej časti a/alebo skutočnému stavu, v dôsledku ktorých objednávate</w:t>
      </w:r>
      <w:r w:rsidR="00DF7AB3" w:rsidRPr="00591997">
        <w:rPr>
          <w:rFonts w:ascii="Times New Roman" w:hAnsi="Times New Roman" w:cs="Times New Roman"/>
          <w:color w:val="100B15"/>
          <w:sz w:val="24"/>
          <w:szCs w:val="24"/>
          <w:lang w:val="sk-SK"/>
        </w:rPr>
        <w:t>ľ</w:t>
      </w:r>
      <w:r w:rsidRPr="00591997">
        <w:rPr>
          <w:rFonts w:ascii="Times New Roman" w:hAnsi="Times New Roman" w:cs="Times New Roman"/>
          <w:color w:val="100B15"/>
          <w:sz w:val="24"/>
          <w:szCs w:val="24"/>
          <w:lang w:val="sk-SK"/>
        </w:rPr>
        <w:t>ovi vzniknú akéko</w:t>
      </w:r>
      <w:r w:rsidR="00DF7AB3" w:rsidRPr="00591997">
        <w:rPr>
          <w:rFonts w:ascii="Times New Roman" w:hAnsi="Times New Roman" w:cs="Times New Roman"/>
          <w:color w:val="100B15"/>
          <w:sz w:val="24"/>
          <w:szCs w:val="24"/>
          <w:lang w:val="sk-SK"/>
        </w:rPr>
        <w:t>ľ</w:t>
      </w:r>
      <w:r w:rsidRPr="00591997">
        <w:rPr>
          <w:rFonts w:ascii="Times New Roman" w:hAnsi="Times New Roman" w:cs="Times New Roman"/>
          <w:color w:val="100B15"/>
          <w:sz w:val="24"/>
          <w:szCs w:val="24"/>
          <w:lang w:val="sk-SK"/>
        </w:rPr>
        <w:t xml:space="preserve">vek </w:t>
      </w:r>
      <w:r w:rsidR="00DF7AB3" w:rsidRPr="00591997">
        <w:rPr>
          <w:rFonts w:ascii="Times New Roman" w:hAnsi="Times New Roman" w:cs="Times New Roman"/>
          <w:color w:val="100B15"/>
          <w:sz w:val="24"/>
          <w:szCs w:val="24"/>
          <w:lang w:val="sk-SK"/>
        </w:rPr>
        <w:t>ď</w:t>
      </w:r>
      <w:r w:rsidRPr="00591997">
        <w:rPr>
          <w:rFonts w:ascii="Times New Roman" w:hAnsi="Times New Roman" w:cs="Times New Roman"/>
          <w:color w:val="100B15"/>
          <w:sz w:val="24"/>
          <w:szCs w:val="24"/>
          <w:lang w:val="sk-SK"/>
        </w:rPr>
        <w:t>alšie náklady súvisiace s realizáciou stavebných prác, podkladom pre ktoré je DRS, zhotovite</w:t>
      </w:r>
      <w:r w:rsidR="00DF7AB3" w:rsidRPr="00591997">
        <w:rPr>
          <w:rFonts w:ascii="Times New Roman" w:hAnsi="Times New Roman" w:cs="Times New Roman"/>
          <w:color w:val="100B15"/>
          <w:sz w:val="24"/>
          <w:szCs w:val="24"/>
          <w:lang w:val="sk-SK"/>
        </w:rPr>
        <w:t>ľ</w:t>
      </w:r>
      <w:r w:rsidRPr="00591997">
        <w:rPr>
          <w:rFonts w:ascii="Times New Roman" w:hAnsi="Times New Roman" w:cs="Times New Roman"/>
          <w:color w:val="100B15"/>
          <w:sz w:val="24"/>
          <w:szCs w:val="24"/>
          <w:lang w:val="sk-SK"/>
        </w:rPr>
        <w:t xml:space="preserve"> je povinný zaplatiť objednávate</w:t>
      </w:r>
      <w:r w:rsidR="00DF7AB3" w:rsidRPr="00591997">
        <w:rPr>
          <w:rFonts w:ascii="Times New Roman" w:hAnsi="Times New Roman" w:cs="Times New Roman"/>
          <w:color w:val="100B15"/>
          <w:sz w:val="24"/>
          <w:szCs w:val="24"/>
          <w:lang w:val="sk-SK"/>
        </w:rPr>
        <w:t>ľ</w:t>
      </w:r>
      <w:r w:rsidRPr="00591997">
        <w:rPr>
          <w:rFonts w:ascii="Times New Roman" w:hAnsi="Times New Roman" w:cs="Times New Roman"/>
          <w:color w:val="100B15"/>
          <w:sz w:val="24"/>
          <w:szCs w:val="24"/>
          <w:lang w:val="sk-SK"/>
        </w:rPr>
        <w:t>ovi zmluvnú pokutu v sume rovnajúcej sa cene týchto stavebných prác naviac.</w:t>
      </w:r>
    </w:p>
    <w:p w:rsidR="00926B1F" w:rsidRPr="00DE5419" w:rsidRDefault="003A418A" w:rsidP="00591997">
      <w:pPr>
        <w:pStyle w:val="Odsekzoznamu"/>
        <w:numPr>
          <w:ilvl w:val="1"/>
          <w:numId w:val="10"/>
        </w:numPr>
        <w:spacing w:line="276" w:lineRule="auto"/>
        <w:ind w:left="567" w:hanging="567"/>
        <w:jc w:val="both"/>
        <w:rPr>
          <w:rFonts w:ascii="Times New Roman" w:hAnsi="Times New Roman" w:cs="Times New Roman"/>
          <w:b/>
          <w:color w:val="100B15"/>
          <w:sz w:val="24"/>
          <w:szCs w:val="24"/>
          <w:lang w:val="sk-SK"/>
        </w:rPr>
      </w:pPr>
      <w:r w:rsidRPr="00591997">
        <w:rPr>
          <w:rFonts w:ascii="Times New Roman" w:hAnsi="Times New Roman" w:cs="Times New Roman"/>
          <w:color w:val="100B15"/>
          <w:sz w:val="24"/>
          <w:szCs w:val="24"/>
          <w:lang w:val="sk-SK"/>
        </w:rPr>
        <w:t>V prípade, ak v dôsledku vád DRS budú voči objednávate</w:t>
      </w:r>
      <w:r w:rsidR="00DC6820" w:rsidRPr="00591997">
        <w:rPr>
          <w:rFonts w:ascii="Times New Roman" w:hAnsi="Times New Roman" w:cs="Times New Roman"/>
          <w:color w:val="100B15"/>
          <w:sz w:val="24"/>
          <w:szCs w:val="24"/>
          <w:lang w:val="sk-SK"/>
        </w:rPr>
        <w:t>ľovi uplatnené akékoľvek</w:t>
      </w:r>
      <w:r w:rsidRPr="00591997">
        <w:rPr>
          <w:rFonts w:ascii="Times New Roman" w:hAnsi="Times New Roman" w:cs="Times New Roman"/>
          <w:color w:val="100B15"/>
          <w:sz w:val="24"/>
          <w:szCs w:val="24"/>
          <w:lang w:val="sk-SK"/>
        </w:rPr>
        <w:t xml:space="preserve"> správne alebo iné administratívne sankcie zo strany príslušných orgánov štátnej správy </w:t>
      </w:r>
      <w:r w:rsidRPr="00591997">
        <w:rPr>
          <w:rFonts w:ascii="Times New Roman" w:hAnsi="Times New Roman" w:cs="Times New Roman"/>
          <w:color w:val="100B15"/>
          <w:sz w:val="24"/>
          <w:szCs w:val="24"/>
          <w:lang w:val="sk-SK"/>
        </w:rPr>
        <w:lastRenderedPageBreak/>
        <w:t>v peňažnej forme, zhotovite</w:t>
      </w:r>
      <w:r w:rsidR="00DF7AB3" w:rsidRPr="00591997">
        <w:rPr>
          <w:rFonts w:ascii="Times New Roman" w:hAnsi="Times New Roman" w:cs="Times New Roman"/>
          <w:color w:val="100B15"/>
          <w:sz w:val="24"/>
          <w:szCs w:val="24"/>
          <w:lang w:val="sk-SK"/>
        </w:rPr>
        <w:t>ľ</w:t>
      </w:r>
      <w:r w:rsidRPr="00591997">
        <w:rPr>
          <w:rFonts w:ascii="Times New Roman" w:hAnsi="Times New Roman" w:cs="Times New Roman"/>
          <w:color w:val="100B15"/>
          <w:sz w:val="24"/>
          <w:szCs w:val="24"/>
          <w:lang w:val="sk-SK"/>
        </w:rPr>
        <w:t xml:space="preserve"> je povinný zaplati</w:t>
      </w:r>
      <w:r w:rsidR="00DF7AB3" w:rsidRPr="00591997">
        <w:rPr>
          <w:rFonts w:ascii="Times New Roman" w:hAnsi="Times New Roman" w:cs="Times New Roman"/>
          <w:color w:val="100B15"/>
          <w:sz w:val="24"/>
          <w:szCs w:val="24"/>
          <w:lang w:val="sk-SK"/>
        </w:rPr>
        <w:t>ť</w:t>
      </w:r>
      <w:r w:rsidRPr="00591997">
        <w:rPr>
          <w:rFonts w:ascii="Times New Roman" w:hAnsi="Times New Roman" w:cs="Times New Roman"/>
          <w:color w:val="100B15"/>
          <w:sz w:val="24"/>
          <w:szCs w:val="24"/>
          <w:lang w:val="sk-SK"/>
        </w:rPr>
        <w:t xml:space="preserve"> objednávate</w:t>
      </w:r>
      <w:r w:rsidR="00DF7AB3" w:rsidRPr="00591997">
        <w:rPr>
          <w:rFonts w:ascii="Times New Roman" w:hAnsi="Times New Roman" w:cs="Times New Roman"/>
          <w:color w:val="100B15"/>
          <w:sz w:val="24"/>
          <w:szCs w:val="24"/>
          <w:lang w:val="sk-SK"/>
        </w:rPr>
        <w:t>ľ</w:t>
      </w:r>
      <w:r w:rsidRPr="00591997">
        <w:rPr>
          <w:rFonts w:ascii="Times New Roman" w:hAnsi="Times New Roman" w:cs="Times New Roman"/>
          <w:color w:val="100B15"/>
          <w:sz w:val="24"/>
          <w:szCs w:val="24"/>
          <w:lang w:val="sk-SK"/>
        </w:rPr>
        <w:t>ovi zmluvnú pokutu za porušenie jeho povinnosti doda</w:t>
      </w:r>
      <w:r w:rsidR="00DF7AB3" w:rsidRPr="00591997">
        <w:rPr>
          <w:rFonts w:ascii="Times New Roman" w:hAnsi="Times New Roman" w:cs="Times New Roman"/>
          <w:color w:val="100B15"/>
          <w:sz w:val="24"/>
          <w:szCs w:val="24"/>
          <w:lang w:val="sk-SK"/>
        </w:rPr>
        <w:t>ť</w:t>
      </w:r>
      <w:r w:rsidRPr="00591997">
        <w:rPr>
          <w:rFonts w:ascii="Times New Roman" w:hAnsi="Times New Roman" w:cs="Times New Roman"/>
          <w:color w:val="100B15"/>
          <w:sz w:val="24"/>
          <w:szCs w:val="24"/>
          <w:lang w:val="sk-SK"/>
        </w:rPr>
        <w:t xml:space="preserve"> DRS bez vád v sume rovnajúcej sa sume pokuty alebo iného správneho postihu uplatneného voči objednávate</w:t>
      </w:r>
      <w:r w:rsidR="00DF7AB3" w:rsidRPr="00591997">
        <w:rPr>
          <w:rFonts w:ascii="Times New Roman" w:hAnsi="Times New Roman" w:cs="Times New Roman"/>
          <w:color w:val="100B15"/>
          <w:sz w:val="24"/>
          <w:szCs w:val="24"/>
          <w:lang w:val="sk-SK"/>
        </w:rPr>
        <w:t>ľ</w:t>
      </w:r>
      <w:r w:rsidRPr="00591997">
        <w:rPr>
          <w:rFonts w:ascii="Times New Roman" w:hAnsi="Times New Roman" w:cs="Times New Roman"/>
          <w:color w:val="100B15"/>
          <w:sz w:val="24"/>
          <w:szCs w:val="24"/>
          <w:lang w:val="sk-SK"/>
        </w:rPr>
        <w:t>ovi príslušným orgánom štátnej správy a to do 15 dní odo dňa doručenia písomnej výzvy objednávate</w:t>
      </w:r>
      <w:r w:rsidR="00DF7AB3" w:rsidRPr="00591997">
        <w:rPr>
          <w:rFonts w:ascii="Times New Roman" w:hAnsi="Times New Roman" w:cs="Times New Roman"/>
          <w:color w:val="100B15"/>
          <w:sz w:val="24"/>
          <w:szCs w:val="24"/>
          <w:lang w:val="sk-SK"/>
        </w:rPr>
        <w:t>ľ</w:t>
      </w:r>
      <w:r w:rsidRPr="00591997">
        <w:rPr>
          <w:rFonts w:ascii="Times New Roman" w:hAnsi="Times New Roman" w:cs="Times New Roman"/>
          <w:color w:val="100B15"/>
          <w:sz w:val="24"/>
          <w:szCs w:val="24"/>
          <w:lang w:val="sk-SK"/>
        </w:rPr>
        <w:t>a na jej úhradu.</w:t>
      </w:r>
    </w:p>
    <w:p w:rsidR="00DE5419" w:rsidRPr="00591997" w:rsidRDefault="00DE5419" w:rsidP="00DE5419">
      <w:pPr>
        <w:pStyle w:val="Odsekzoznamu"/>
        <w:spacing w:line="276" w:lineRule="auto"/>
        <w:ind w:left="567"/>
        <w:jc w:val="both"/>
        <w:rPr>
          <w:rFonts w:ascii="Times New Roman" w:hAnsi="Times New Roman" w:cs="Times New Roman"/>
          <w:b/>
          <w:color w:val="100B15"/>
          <w:sz w:val="24"/>
          <w:szCs w:val="24"/>
          <w:lang w:val="sk-SK"/>
        </w:rPr>
      </w:pPr>
    </w:p>
    <w:p w:rsidR="00926B1F" w:rsidRPr="00591997" w:rsidRDefault="003A418A" w:rsidP="00591997">
      <w:pPr>
        <w:spacing w:line="276" w:lineRule="auto"/>
        <w:jc w:val="center"/>
        <w:rPr>
          <w:rFonts w:ascii="Times New Roman" w:hAnsi="Times New Roman" w:cs="Times New Roman"/>
          <w:b/>
          <w:color w:val="100B15"/>
          <w:sz w:val="24"/>
          <w:szCs w:val="24"/>
          <w:lang w:val="sk-SK"/>
        </w:rPr>
      </w:pPr>
      <w:r w:rsidRPr="00591997">
        <w:rPr>
          <w:rFonts w:ascii="Times New Roman" w:hAnsi="Times New Roman" w:cs="Times New Roman"/>
          <w:b/>
          <w:color w:val="100B15"/>
          <w:sz w:val="24"/>
          <w:szCs w:val="24"/>
          <w:lang w:val="sk-SK"/>
        </w:rPr>
        <w:t xml:space="preserve">Čl. 9 </w:t>
      </w:r>
      <w:r w:rsidRPr="00591997">
        <w:rPr>
          <w:rFonts w:ascii="Times New Roman" w:hAnsi="Times New Roman" w:cs="Times New Roman"/>
          <w:b/>
          <w:color w:val="100B15"/>
          <w:sz w:val="24"/>
          <w:szCs w:val="24"/>
          <w:lang w:val="sk-SK"/>
        </w:rPr>
        <w:br/>
        <w:t>ZODPOVEDNOSŤ ZA VADY DIELA, AD a IČ</w:t>
      </w:r>
    </w:p>
    <w:p w:rsidR="00926B1F" w:rsidRPr="00591997" w:rsidRDefault="003A418A" w:rsidP="00591997">
      <w:pPr>
        <w:pStyle w:val="Odsekzoznamu"/>
        <w:numPr>
          <w:ilvl w:val="1"/>
          <w:numId w:val="11"/>
        </w:numPr>
        <w:spacing w:before="120" w:line="276" w:lineRule="auto"/>
        <w:ind w:left="567" w:hanging="567"/>
        <w:jc w:val="both"/>
        <w:rPr>
          <w:rFonts w:ascii="Times New Roman" w:hAnsi="Times New Roman" w:cs="Times New Roman"/>
          <w:b/>
          <w:color w:val="100B15"/>
          <w:sz w:val="24"/>
          <w:szCs w:val="24"/>
          <w:lang w:val="sk-SK"/>
        </w:rPr>
      </w:pPr>
      <w:r w:rsidRPr="00591997">
        <w:rPr>
          <w:rFonts w:ascii="Times New Roman" w:hAnsi="Times New Roman" w:cs="Times New Roman"/>
          <w:color w:val="100B15"/>
          <w:sz w:val="24"/>
          <w:szCs w:val="24"/>
          <w:lang w:val="sk-SK"/>
        </w:rPr>
        <w:t>Zhotovite</w:t>
      </w:r>
      <w:r w:rsidR="00DF7AB3" w:rsidRPr="00591997">
        <w:rPr>
          <w:rFonts w:ascii="Times New Roman" w:hAnsi="Times New Roman" w:cs="Times New Roman"/>
          <w:color w:val="100B15"/>
          <w:sz w:val="24"/>
          <w:szCs w:val="24"/>
          <w:lang w:val="sk-SK"/>
        </w:rPr>
        <w:t>ľ</w:t>
      </w:r>
      <w:r w:rsidRPr="00591997">
        <w:rPr>
          <w:rFonts w:ascii="Times New Roman" w:hAnsi="Times New Roman" w:cs="Times New Roman"/>
          <w:color w:val="100B15"/>
          <w:sz w:val="24"/>
          <w:szCs w:val="24"/>
          <w:lang w:val="sk-SK"/>
        </w:rPr>
        <w:t xml:space="preserve"> sa zaväzuje, že pri vykonávaní predmetu zmluvy bude postupova</w:t>
      </w:r>
      <w:r w:rsidR="00DF7AB3" w:rsidRPr="00591997">
        <w:rPr>
          <w:rFonts w:ascii="Times New Roman" w:hAnsi="Times New Roman" w:cs="Times New Roman"/>
          <w:color w:val="100B15"/>
          <w:sz w:val="24"/>
          <w:szCs w:val="24"/>
          <w:lang w:val="sk-SK"/>
        </w:rPr>
        <w:t>ť</w:t>
      </w:r>
      <w:r w:rsidRPr="00591997">
        <w:rPr>
          <w:rFonts w:ascii="Times New Roman" w:hAnsi="Times New Roman" w:cs="Times New Roman"/>
          <w:color w:val="100B15"/>
          <w:sz w:val="24"/>
          <w:szCs w:val="24"/>
          <w:lang w:val="sk-SK"/>
        </w:rPr>
        <w:t xml:space="preserve"> s odbornou starostlivos</w:t>
      </w:r>
      <w:r w:rsidR="00DF7AB3" w:rsidRPr="00591997">
        <w:rPr>
          <w:rFonts w:ascii="Times New Roman" w:hAnsi="Times New Roman" w:cs="Times New Roman"/>
          <w:color w:val="100B15"/>
          <w:sz w:val="24"/>
          <w:szCs w:val="24"/>
          <w:lang w:val="sk-SK"/>
        </w:rPr>
        <w:t>ť</w:t>
      </w:r>
      <w:r w:rsidRPr="00591997">
        <w:rPr>
          <w:rFonts w:ascii="Times New Roman" w:hAnsi="Times New Roman" w:cs="Times New Roman"/>
          <w:color w:val="100B15"/>
          <w:sz w:val="24"/>
          <w:szCs w:val="24"/>
          <w:lang w:val="sk-SK"/>
        </w:rPr>
        <w:t>ou, bude dodržiavať ustanovenia všeobecne záväzných právnych predpisov platných a účinných v Slovenskej republike a príslušné technické normy vz</w:t>
      </w:r>
      <w:r w:rsidR="00DF7AB3" w:rsidRPr="00591997">
        <w:rPr>
          <w:rFonts w:ascii="Times New Roman" w:hAnsi="Times New Roman" w:cs="Times New Roman"/>
          <w:color w:val="100B15"/>
          <w:sz w:val="24"/>
          <w:szCs w:val="24"/>
          <w:lang w:val="sk-SK"/>
        </w:rPr>
        <w:t>ť</w:t>
      </w:r>
      <w:r w:rsidRPr="00591997">
        <w:rPr>
          <w:rFonts w:ascii="Times New Roman" w:hAnsi="Times New Roman" w:cs="Times New Roman"/>
          <w:color w:val="100B15"/>
          <w:sz w:val="24"/>
          <w:szCs w:val="24"/>
          <w:lang w:val="sk-SK"/>
        </w:rPr>
        <w:t>ahujúce sa na predmet zmluvy.</w:t>
      </w:r>
    </w:p>
    <w:p w:rsidR="00926B1F" w:rsidRPr="00591997" w:rsidRDefault="003A418A" w:rsidP="00591997">
      <w:pPr>
        <w:pStyle w:val="Odsekzoznamu"/>
        <w:numPr>
          <w:ilvl w:val="1"/>
          <w:numId w:val="11"/>
        </w:numPr>
        <w:spacing w:line="276" w:lineRule="auto"/>
        <w:ind w:left="567" w:hanging="567"/>
        <w:jc w:val="both"/>
        <w:rPr>
          <w:rFonts w:ascii="Times New Roman" w:hAnsi="Times New Roman" w:cs="Times New Roman"/>
          <w:b/>
          <w:color w:val="100B15"/>
          <w:sz w:val="24"/>
          <w:szCs w:val="24"/>
          <w:lang w:val="sk-SK"/>
        </w:rPr>
      </w:pPr>
      <w:r w:rsidRPr="00591997">
        <w:rPr>
          <w:rFonts w:ascii="Times New Roman" w:hAnsi="Times New Roman" w:cs="Times New Roman"/>
          <w:color w:val="100B15"/>
          <w:sz w:val="24"/>
          <w:szCs w:val="24"/>
          <w:lang w:val="sk-SK"/>
        </w:rPr>
        <w:t>Zhotovite</w:t>
      </w:r>
      <w:r w:rsidR="00DC6820" w:rsidRPr="00591997">
        <w:rPr>
          <w:rFonts w:ascii="Times New Roman" w:hAnsi="Times New Roman" w:cs="Times New Roman"/>
          <w:color w:val="100B15"/>
          <w:sz w:val="24"/>
          <w:szCs w:val="24"/>
          <w:lang w:val="sk-SK"/>
        </w:rPr>
        <w:t>ľ</w:t>
      </w:r>
      <w:r w:rsidRPr="00591997">
        <w:rPr>
          <w:rFonts w:ascii="Times New Roman" w:hAnsi="Times New Roman" w:cs="Times New Roman"/>
          <w:color w:val="100B15"/>
          <w:sz w:val="24"/>
          <w:szCs w:val="24"/>
          <w:lang w:val="sk-SK"/>
        </w:rPr>
        <w:t xml:space="preserve"> sa zaväzuje, že predmet zmluvy vykoná pod</w:t>
      </w:r>
      <w:r w:rsidR="00DC6820" w:rsidRPr="00591997">
        <w:rPr>
          <w:rFonts w:ascii="Times New Roman" w:hAnsi="Times New Roman" w:cs="Times New Roman"/>
          <w:color w:val="100B15"/>
          <w:sz w:val="24"/>
          <w:szCs w:val="24"/>
          <w:lang w:val="sk-SK"/>
        </w:rPr>
        <w:t>ľ</w:t>
      </w:r>
      <w:r w:rsidRPr="00591997">
        <w:rPr>
          <w:rFonts w:ascii="Times New Roman" w:hAnsi="Times New Roman" w:cs="Times New Roman"/>
          <w:color w:val="100B15"/>
          <w:sz w:val="24"/>
          <w:szCs w:val="24"/>
          <w:lang w:val="sk-SK"/>
        </w:rPr>
        <w:t xml:space="preserve">a podmienok uvedených v tejto zmluve, vo Výzve zo dňa </w:t>
      </w:r>
      <w:r w:rsidR="00773F74" w:rsidRPr="00591997">
        <w:rPr>
          <w:rFonts w:ascii="Times New Roman" w:hAnsi="Times New Roman" w:cs="Times New Roman"/>
          <w:color w:val="100B15"/>
          <w:sz w:val="24"/>
          <w:szCs w:val="24"/>
          <w:lang w:val="sk-SK"/>
        </w:rPr>
        <w:t>3</w:t>
      </w:r>
      <w:r w:rsidRPr="00591997">
        <w:rPr>
          <w:rFonts w:ascii="Times New Roman" w:hAnsi="Times New Roman" w:cs="Times New Roman"/>
          <w:color w:val="100B15"/>
          <w:sz w:val="24"/>
          <w:szCs w:val="24"/>
          <w:lang w:val="sk-SK"/>
        </w:rPr>
        <w:t>0.</w:t>
      </w:r>
      <w:r w:rsidR="00773F74" w:rsidRPr="00591997">
        <w:rPr>
          <w:rFonts w:ascii="Times New Roman" w:hAnsi="Times New Roman" w:cs="Times New Roman"/>
          <w:color w:val="100B15"/>
          <w:sz w:val="24"/>
          <w:szCs w:val="24"/>
          <w:lang w:val="sk-SK"/>
        </w:rPr>
        <w:t>11</w:t>
      </w:r>
      <w:r w:rsidRPr="00591997">
        <w:rPr>
          <w:rFonts w:ascii="Times New Roman" w:hAnsi="Times New Roman" w:cs="Times New Roman"/>
          <w:color w:val="100B15"/>
          <w:sz w:val="24"/>
          <w:szCs w:val="24"/>
          <w:lang w:val="sk-SK"/>
        </w:rPr>
        <w:t>.201</w:t>
      </w:r>
      <w:r w:rsidR="00773F74" w:rsidRPr="00591997">
        <w:rPr>
          <w:rFonts w:ascii="Times New Roman" w:hAnsi="Times New Roman" w:cs="Times New Roman"/>
          <w:color w:val="100B15"/>
          <w:sz w:val="24"/>
          <w:szCs w:val="24"/>
          <w:lang w:val="sk-SK"/>
        </w:rPr>
        <w:t>8</w:t>
      </w:r>
      <w:r w:rsidRPr="00591997">
        <w:rPr>
          <w:rFonts w:ascii="Times New Roman" w:hAnsi="Times New Roman" w:cs="Times New Roman"/>
          <w:color w:val="100B15"/>
          <w:sz w:val="24"/>
          <w:szCs w:val="24"/>
          <w:lang w:val="sk-SK"/>
        </w:rPr>
        <w:t xml:space="preserve"> vrátane jej príloh a Opisu predmetu zákazky, že bude mať vlastnosti určené v tejto zmluve, Výzve zo dňa </w:t>
      </w:r>
      <w:r w:rsidR="00773F74" w:rsidRPr="00591997">
        <w:rPr>
          <w:rFonts w:ascii="Times New Roman" w:hAnsi="Times New Roman" w:cs="Times New Roman"/>
          <w:color w:val="100B15"/>
          <w:sz w:val="24"/>
          <w:szCs w:val="24"/>
          <w:lang w:val="sk-SK"/>
        </w:rPr>
        <w:t>30</w:t>
      </w:r>
      <w:r w:rsidRPr="00591997">
        <w:rPr>
          <w:rFonts w:ascii="Times New Roman" w:hAnsi="Times New Roman" w:cs="Times New Roman"/>
          <w:color w:val="100B15"/>
          <w:sz w:val="24"/>
          <w:szCs w:val="24"/>
          <w:lang w:val="sk-SK"/>
        </w:rPr>
        <w:t>.</w:t>
      </w:r>
      <w:r w:rsidR="00773F74" w:rsidRPr="00591997">
        <w:rPr>
          <w:rFonts w:ascii="Times New Roman" w:hAnsi="Times New Roman" w:cs="Times New Roman"/>
          <w:color w:val="100B15"/>
          <w:sz w:val="24"/>
          <w:szCs w:val="24"/>
          <w:lang w:val="sk-SK"/>
        </w:rPr>
        <w:t>11</w:t>
      </w:r>
      <w:r w:rsidRPr="00591997">
        <w:rPr>
          <w:rFonts w:ascii="Times New Roman" w:hAnsi="Times New Roman" w:cs="Times New Roman"/>
          <w:color w:val="100B15"/>
          <w:sz w:val="24"/>
          <w:szCs w:val="24"/>
          <w:lang w:val="sk-SK"/>
        </w:rPr>
        <w:t>.201</w:t>
      </w:r>
      <w:r w:rsidR="00773F74" w:rsidRPr="00591997">
        <w:rPr>
          <w:rFonts w:ascii="Times New Roman" w:hAnsi="Times New Roman" w:cs="Times New Roman"/>
          <w:color w:val="100B15"/>
          <w:sz w:val="24"/>
          <w:szCs w:val="24"/>
          <w:lang w:val="sk-SK"/>
        </w:rPr>
        <w:t>8</w:t>
      </w:r>
      <w:r w:rsidRPr="00591997">
        <w:rPr>
          <w:rFonts w:ascii="Times New Roman" w:hAnsi="Times New Roman" w:cs="Times New Roman"/>
          <w:color w:val="100B15"/>
          <w:sz w:val="24"/>
          <w:szCs w:val="24"/>
          <w:lang w:val="sk-SK"/>
        </w:rPr>
        <w:t xml:space="preserve"> vrátane jej príloh, Opisu predmetu zákazy a že bude bez vád.</w:t>
      </w:r>
    </w:p>
    <w:p w:rsidR="00926B1F" w:rsidRPr="00591997" w:rsidRDefault="003A418A" w:rsidP="00591997">
      <w:pPr>
        <w:pStyle w:val="Odsekzoznamu"/>
        <w:numPr>
          <w:ilvl w:val="1"/>
          <w:numId w:val="11"/>
        </w:numPr>
        <w:spacing w:line="276" w:lineRule="auto"/>
        <w:ind w:left="567" w:hanging="567"/>
        <w:jc w:val="both"/>
        <w:rPr>
          <w:rFonts w:ascii="Times New Roman" w:hAnsi="Times New Roman" w:cs="Times New Roman"/>
          <w:b/>
          <w:color w:val="100B15"/>
          <w:sz w:val="24"/>
          <w:szCs w:val="24"/>
          <w:lang w:val="sk-SK"/>
        </w:rPr>
      </w:pPr>
      <w:r w:rsidRPr="00591997">
        <w:rPr>
          <w:rFonts w:ascii="Times New Roman" w:hAnsi="Times New Roman" w:cs="Times New Roman"/>
          <w:color w:val="100B15"/>
          <w:sz w:val="24"/>
          <w:szCs w:val="24"/>
          <w:lang w:val="sk-SK"/>
        </w:rPr>
        <w:t>Ak pri vykonávaní predmetu zmluvy zhotovite</w:t>
      </w:r>
      <w:r w:rsidR="00DC6820" w:rsidRPr="00591997">
        <w:rPr>
          <w:rFonts w:ascii="Times New Roman" w:hAnsi="Times New Roman" w:cs="Times New Roman"/>
          <w:color w:val="100B15"/>
          <w:sz w:val="24"/>
          <w:szCs w:val="24"/>
          <w:lang w:val="sk-SK"/>
        </w:rPr>
        <w:t>ľ</w:t>
      </w:r>
      <w:r w:rsidRPr="00591997">
        <w:rPr>
          <w:rFonts w:ascii="Times New Roman" w:hAnsi="Times New Roman" w:cs="Times New Roman"/>
          <w:color w:val="100B15"/>
          <w:sz w:val="24"/>
          <w:szCs w:val="24"/>
          <w:lang w:val="sk-SK"/>
        </w:rPr>
        <w:t>om vzniknú nejasnosti týkajúce sa vlastností diela alebo spôsobu jej vykonávania, ktoré nemožno odstrániť výkladom tejto zmluvy, zhotovite</w:t>
      </w:r>
      <w:r w:rsidR="00DC6820" w:rsidRPr="00591997">
        <w:rPr>
          <w:rFonts w:ascii="Times New Roman" w:hAnsi="Times New Roman" w:cs="Times New Roman"/>
          <w:color w:val="100B15"/>
          <w:sz w:val="24"/>
          <w:szCs w:val="24"/>
          <w:lang w:val="sk-SK"/>
        </w:rPr>
        <w:t>ľ</w:t>
      </w:r>
      <w:r w:rsidRPr="00591997">
        <w:rPr>
          <w:rFonts w:ascii="Times New Roman" w:hAnsi="Times New Roman" w:cs="Times New Roman"/>
          <w:color w:val="100B15"/>
          <w:sz w:val="24"/>
          <w:szCs w:val="24"/>
          <w:lang w:val="sk-SK"/>
        </w:rPr>
        <w:t xml:space="preserve"> sa zaväzuje pri ich riešení riadiť sa príslušnými písomnými pokynmi objednávate</w:t>
      </w:r>
      <w:r w:rsidR="00DF7AB3" w:rsidRPr="00591997">
        <w:rPr>
          <w:rFonts w:ascii="Times New Roman" w:hAnsi="Times New Roman" w:cs="Times New Roman"/>
          <w:color w:val="100B15"/>
          <w:sz w:val="24"/>
          <w:szCs w:val="24"/>
          <w:lang w:val="sk-SK"/>
        </w:rPr>
        <w:t>ľ</w:t>
      </w:r>
      <w:r w:rsidRPr="00591997">
        <w:rPr>
          <w:rFonts w:ascii="Times New Roman" w:hAnsi="Times New Roman" w:cs="Times New Roman"/>
          <w:color w:val="100B15"/>
          <w:sz w:val="24"/>
          <w:szCs w:val="24"/>
          <w:lang w:val="sk-SK"/>
        </w:rPr>
        <w:t>a, písomnými dohodami zmluvných strán týkajúcimi sa týchto nejasností a zápismi z pracovných stretnutí.</w:t>
      </w:r>
    </w:p>
    <w:p w:rsidR="00926B1F" w:rsidRPr="00591997" w:rsidRDefault="003A418A" w:rsidP="00591997">
      <w:pPr>
        <w:pStyle w:val="Odsekzoznamu"/>
        <w:numPr>
          <w:ilvl w:val="1"/>
          <w:numId w:val="11"/>
        </w:numPr>
        <w:spacing w:line="276" w:lineRule="auto"/>
        <w:ind w:left="567" w:hanging="567"/>
        <w:jc w:val="both"/>
        <w:rPr>
          <w:rFonts w:ascii="Times New Roman" w:hAnsi="Times New Roman" w:cs="Times New Roman"/>
          <w:b/>
          <w:color w:val="100B15"/>
          <w:sz w:val="24"/>
          <w:szCs w:val="24"/>
          <w:lang w:val="sk-SK"/>
        </w:rPr>
      </w:pPr>
      <w:r w:rsidRPr="00591997">
        <w:rPr>
          <w:rFonts w:ascii="Times New Roman" w:hAnsi="Times New Roman" w:cs="Times New Roman"/>
          <w:color w:val="100B15"/>
          <w:sz w:val="24"/>
          <w:szCs w:val="24"/>
          <w:lang w:val="sk-SK"/>
        </w:rPr>
        <w:t>Zhotovite</w:t>
      </w:r>
      <w:r w:rsidR="00DF7AB3" w:rsidRPr="00591997">
        <w:rPr>
          <w:rFonts w:ascii="Times New Roman" w:hAnsi="Times New Roman" w:cs="Times New Roman"/>
          <w:color w:val="100B15"/>
          <w:sz w:val="24"/>
          <w:szCs w:val="24"/>
          <w:lang w:val="sk-SK"/>
        </w:rPr>
        <w:t>ľ</w:t>
      </w:r>
      <w:r w:rsidRPr="00591997">
        <w:rPr>
          <w:rFonts w:ascii="Times New Roman" w:hAnsi="Times New Roman" w:cs="Times New Roman"/>
          <w:color w:val="100B15"/>
          <w:sz w:val="24"/>
          <w:szCs w:val="24"/>
          <w:lang w:val="sk-SK"/>
        </w:rPr>
        <w:t xml:space="preserve"> sa zaväzuje odstráni</w:t>
      </w:r>
      <w:r w:rsidR="00DF7AB3" w:rsidRPr="00591997">
        <w:rPr>
          <w:rFonts w:ascii="Times New Roman" w:hAnsi="Times New Roman" w:cs="Times New Roman"/>
          <w:color w:val="100B15"/>
          <w:sz w:val="24"/>
          <w:szCs w:val="24"/>
          <w:lang w:val="sk-SK"/>
        </w:rPr>
        <w:t>ť</w:t>
      </w:r>
      <w:r w:rsidRPr="00591997">
        <w:rPr>
          <w:rFonts w:ascii="Times New Roman" w:hAnsi="Times New Roman" w:cs="Times New Roman"/>
          <w:color w:val="100B15"/>
          <w:sz w:val="24"/>
          <w:szCs w:val="24"/>
          <w:lang w:val="sk-SK"/>
        </w:rPr>
        <w:t xml:space="preserve"> vadu diela, ktorá sa prejaví v záručnej dobe, ktorá začína plynúť dňom nasledujúcim po dni, v ktorom bol preberací protokol podpísaný zmluvnými stranami tejto zmluvy, a končí uplynutím piatich rokov odo dňa, v ktorom nadobudne právoplatnos</w:t>
      </w:r>
      <w:r w:rsidR="00DF7AB3" w:rsidRPr="00591997">
        <w:rPr>
          <w:rFonts w:ascii="Times New Roman" w:hAnsi="Times New Roman" w:cs="Times New Roman"/>
          <w:color w:val="100B15"/>
          <w:sz w:val="24"/>
          <w:szCs w:val="24"/>
          <w:lang w:val="sk-SK"/>
        </w:rPr>
        <w:t>ť</w:t>
      </w:r>
      <w:r w:rsidRPr="00591997">
        <w:rPr>
          <w:rFonts w:ascii="Times New Roman" w:hAnsi="Times New Roman" w:cs="Times New Roman"/>
          <w:color w:val="100B15"/>
          <w:sz w:val="24"/>
          <w:szCs w:val="24"/>
          <w:lang w:val="sk-SK"/>
        </w:rPr>
        <w:t xml:space="preserve"> kolaudačné rozhodnutie pre </w:t>
      </w:r>
      <w:r w:rsidR="00D74B06" w:rsidRPr="00591997">
        <w:rPr>
          <w:rFonts w:ascii="Times New Roman" w:hAnsi="Times New Roman" w:cs="Times New Roman"/>
          <w:color w:val="100B15"/>
          <w:sz w:val="24"/>
          <w:szCs w:val="24"/>
          <w:lang w:val="sk-SK"/>
        </w:rPr>
        <w:t>jednotlivé stavby – Objekty uvedené v tejto zmluve</w:t>
      </w:r>
      <w:r w:rsidRPr="00591997">
        <w:rPr>
          <w:rFonts w:ascii="Times New Roman" w:hAnsi="Times New Roman" w:cs="Times New Roman"/>
          <w:b/>
          <w:color w:val="100B15"/>
          <w:sz w:val="24"/>
          <w:szCs w:val="24"/>
          <w:lang w:val="sk-SK"/>
        </w:rPr>
        <w:t xml:space="preserve"> </w:t>
      </w:r>
      <w:r w:rsidRPr="00591997">
        <w:rPr>
          <w:rFonts w:ascii="Times New Roman" w:hAnsi="Times New Roman" w:cs="Times New Roman"/>
          <w:color w:val="100B15"/>
          <w:sz w:val="24"/>
          <w:szCs w:val="24"/>
          <w:lang w:val="sk-SK"/>
        </w:rPr>
        <w:t xml:space="preserve">alebo v prípade, ak sa kolaudačné rozhodnutie </w:t>
      </w:r>
      <w:r w:rsidR="00DC6820" w:rsidRPr="00591997">
        <w:rPr>
          <w:rFonts w:ascii="Times New Roman" w:hAnsi="Times New Roman" w:cs="Times New Roman"/>
          <w:color w:val="100B15"/>
          <w:sz w:val="24"/>
          <w:szCs w:val="24"/>
          <w:lang w:val="sk-SK"/>
        </w:rPr>
        <w:t>nevyžaduje</w:t>
      </w:r>
      <w:r w:rsidRPr="00591997">
        <w:rPr>
          <w:rFonts w:ascii="Times New Roman" w:hAnsi="Times New Roman" w:cs="Times New Roman"/>
          <w:color w:val="100B15"/>
          <w:sz w:val="24"/>
          <w:szCs w:val="24"/>
          <w:lang w:val="sk-SK"/>
        </w:rPr>
        <w:t xml:space="preserve">, tak uplynutím piatich rokov odo dňa protokolárneho prevzatia stavebných prác a to bezodplatne a bezodkladne, </w:t>
      </w:r>
      <w:r w:rsidR="00DC6820" w:rsidRPr="00591997">
        <w:rPr>
          <w:rFonts w:ascii="Times New Roman" w:hAnsi="Times New Roman" w:cs="Times New Roman"/>
          <w:color w:val="100B15"/>
          <w:sz w:val="24"/>
          <w:szCs w:val="24"/>
          <w:lang w:val="sk-SK"/>
        </w:rPr>
        <w:t>najneskôr</w:t>
      </w:r>
      <w:r w:rsidRPr="00591997">
        <w:rPr>
          <w:rFonts w:ascii="Times New Roman" w:hAnsi="Times New Roman" w:cs="Times New Roman"/>
          <w:color w:val="100B15"/>
          <w:sz w:val="24"/>
          <w:szCs w:val="24"/>
          <w:lang w:val="sk-SK"/>
        </w:rPr>
        <w:t xml:space="preserve"> však do 7 pracovných dní, pokia</w:t>
      </w:r>
      <w:r w:rsidR="00DF7AB3" w:rsidRPr="00591997">
        <w:rPr>
          <w:rFonts w:ascii="Times New Roman" w:hAnsi="Times New Roman" w:cs="Times New Roman"/>
          <w:color w:val="100B15"/>
          <w:sz w:val="24"/>
          <w:szCs w:val="24"/>
          <w:lang w:val="sk-SK"/>
        </w:rPr>
        <w:t>ľ</w:t>
      </w:r>
      <w:r w:rsidRPr="00591997">
        <w:rPr>
          <w:rFonts w:ascii="Times New Roman" w:hAnsi="Times New Roman" w:cs="Times New Roman"/>
          <w:color w:val="100B15"/>
          <w:sz w:val="24"/>
          <w:szCs w:val="24"/>
          <w:lang w:val="sk-SK"/>
        </w:rPr>
        <w:t xml:space="preserve"> sa zmluvné strany nedohodnú inak.</w:t>
      </w:r>
    </w:p>
    <w:p w:rsidR="00926B1F" w:rsidRPr="00591997" w:rsidRDefault="003A418A" w:rsidP="00591997">
      <w:pPr>
        <w:pStyle w:val="Odsekzoznamu"/>
        <w:numPr>
          <w:ilvl w:val="1"/>
          <w:numId w:val="11"/>
        </w:numPr>
        <w:spacing w:line="276" w:lineRule="auto"/>
        <w:ind w:left="567" w:hanging="567"/>
        <w:jc w:val="both"/>
        <w:rPr>
          <w:rFonts w:ascii="Times New Roman" w:hAnsi="Times New Roman" w:cs="Times New Roman"/>
          <w:b/>
          <w:color w:val="000000"/>
          <w:sz w:val="24"/>
          <w:szCs w:val="24"/>
          <w:lang w:val="sk-SK"/>
        </w:rPr>
      </w:pPr>
      <w:r w:rsidRPr="00591997">
        <w:rPr>
          <w:rFonts w:ascii="Times New Roman" w:hAnsi="Times New Roman" w:cs="Times New Roman"/>
          <w:color w:val="000000"/>
          <w:sz w:val="24"/>
          <w:szCs w:val="24"/>
          <w:lang w:val="sk-SK"/>
        </w:rPr>
        <w:t>Objednávate</w:t>
      </w:r>
      <w:r w:rsidR="00DF7AB3" w:rsidRPr="00591997">
        <w:rPr>
          <w:rFonts w:ascii="Times New Roman" w:hAnsi="Times New Roman" w:cs="Times New Roman"/>
          <w:color w:val="000000"/>
          <w:sz w:val="24"/>
          <w:szCs w:val="24"/>
          <w:lang w:val="sk-SK"/>
        </w:rPr>
        <w:t>ľ</w:t>
      </w:r>
      <w:r w:rsidRPr="00591997">
        <w:rPr>
          <w:rFonts w:ascii="Times New Roman" w:hAnsi="Times New Roman" w:cs="Times New Roman"/>
          <w:color w:val="000000"/>
          <w:sz w:val="24"/>
          <w:szCs w:val="24"/>
          <w:lang w:val="sk-SK"/>
        </w:rPr>
        <w:t xml:space="preserve"> sa zaväzuje oznámiť vadu diela </w:t>
      </w:r>
      <w:r w:rsidR="00DC6820" w:rsidRPr="00591997">
        <w:rPr>
          <w:rFonts w:ascii="Times New Roman" w:hAnsi="Times New Roman" w:cs="Times New Roman"/>
          <w:color w:val="000000"/>
          <w:sz w:val="24"/>
          <w:szCs w:val="24"/>
          <w:lang w:val="sk-SK"/>
        </w:rPr>
        <w:t>zhotoviteľovi</w:t>
      </w:r>
      <w:r w:rsidRPr="00591997">
        <w:rPr>
          <w:rFonts w:ascii="Times New Roman" w:hAnsi="Times New Roman" w:cs="Times New Roman"/>
          <w:color w:val="000000"/>
          <w:sz w:val="24"/>
          <w:szCs w:val="24"/>
          <w:lang w:val="sk-SK"/>
        </w:rPr>
        <w:t xml:space="preserve"> bezodkladne po jej zistení písomnou formou (</w:t>
      </w:r>
      <w:r w:rsidR="00DF7AB3" w:rsidRPr="00591997">
        <w:rPr>
          <w:rFonts w:ascii="Times New Roman" w:hAnsi="Times New Roman" w:cs="Times New Roman"/>
          <w:color w:val="000000"/>
          <w:sz w:val="24"/>
          <w:szCs w:val="24"/>
          <w:lang w:val="sk-SK"/>
        </w:rPr>
        <w:t>ď</w:t>
      </w:r>
      <w:r w:rsidRPr="00591997">
        <w:rPr>
          <w:rFonts w:ascii="Times New Roman" w:hAnsi="Times New Roman" w:cs="Times New Roman"/>
          <w:color w:val="000000"/>
          <w:sz w:val="24"/>
          <w:szCs w:val="24"/>
          <w:lang w:val="sk-SK"/>
        </w:rPr>
        <w:t xml:space="preserve">alej len „oznámenie o vade"). </w:t>
      </w:r>
      <w:r w:rsidR="00DC6820" w:rsidRPr="00591997">
        <w:rPr>
          <w:rFonts w:ascii="Times New Roman" w:hAnsi="Times New Roman" w:cs="Times New Roman"/>
          <w:color w:val="000000"/>
          <w:sz w:val="24"/>
          <w:szCs w:val="24"/>
          <w:lang w:val="sk-SK"/>
        </w:rPr>
        <w:t>Objednávateľ</w:t>
      </w:r>
      <w:r w:rsidRPr="00591997">
        <w:rPr>
          <w:rFonts w:ascii="Times New Roman" w:hAnsi="Times New Roman" w:cs="Times New Roman"/>
          <w:color w:val="000000"/>
          <w:sz w:val="24"/>
          <w:szCs w:val="24"/>
          <w:lang w:val="sk-SK"/>
        </w:rPr>
        <w:t xml:space="preserve"> sa zaväzuje </w:t>
      </w:r>
      <w:r w:rsidR="00DC6820" w:rsidRPr="00591997">
        <w:rPr>
          <w:rFonts w:ascii="Times New Roman" w:hAnsi="Times New Roman" w:cs="Times New Roman"/>
          <w:color w:val="000000"/>
          <w:sz w:val="24"/>
          <w:szCs w:val="24"/>
          <w:lang w:val="sk-SK"/>
        </w:rPr>
        <w:t>zhotoviteľovi</w:t>
      </w:r>
      <w:r w:rsidRPr="00591997">
        <w:rPr>
          <w:rFonts w:ascii="Times New Roman" w:hAnsi="Times New Roman" w:cs="Times New Roman"/>
          <w:color w:val="000000"/>
          <w:sz w:val="24"/>
          <w:szCs w:val="24"/>
          <w:lang w:val="sk-SK"/>
        </w:rPr>
        <w:t xml:space="preserve"> písomne potvrdi</w:t>
      </w:r>
      <w:r w:rsidR="00DF7AB3" w:rsidRPr="00591997">
        <w:rPr>
          <w:rFonts w:ascii="Times New Roman" w:hAnsi="Times New Roman" w:cs="Times New Roman"/>
          <w:color w:val="000000"/>
          <w:sz w:val="24"/>
          <w:szCs w:val="24"/>
          <w:lang w:val="sk-SK"/>
        </w:rPr>
        <w:t>ť</w:t>
      </w:r>
      <w:r w:rsidRPr="00591997">
        <w:rPr>
          <w:rFonts w:ascii="Times New Roman" w:hAnsi="Times New Roman" w:cs="Times New Roman"/>
          <w:color w:val="000000"/>
          <w:sz w:val="24"/>
          <w:szCs w:val="24"/>
          <w:lang w:val="sk-SK"/>
        </w:rPr>
        <w:t xml:space="preserve"> skutočnos</w:t>
      </w:r>
      <w:r w:rsidR="00DF7AB3" w:rsidRPr="00591997">
        <w:rPr>
          <w:rFonts w:ascii="Times New Roman" w:hAnsi="Times New Roman" w:cs="Times New Roman"/>
          <w:color w:val="000000"/>
          <w:sz w:val="24"/>
          <w:szCs w:val="24"/>
          <w:lang w:val="sk-SK"/>
        </w:rPr>
        <w:t>ť</w:t>
      </w:r>
      <w:r w:rsidRPr="00591997">
        <w:rPr>
          <w:rFonts w:ascii="Times New Roman" w:hAnsi="Times New Roman" w:cs="Times New Roman"/>
          <w:color w:val="000000"/>
          <w:sz w:val="24"/>
          <w:szCs w:val="24"/>
          <w:lang w:val="sk-SK"/>
        </w:rPr>
        <w:t>, že vada diela bola odstránená, až po jej skutočnom odstránení.</w:t>
      </w:r>
    </w:p>
    <w:p w:rsidR="00926B1F" w:rsidRPr="00591997" w:rsidRDefault="003A418A" w:rsidP="00591997">
      <w:pPr>
        <w:pStyle w:val="Odsekzoznamu"/>
        <w:numPr>
          <w:ilvl w:val="1"/>
          <w:numId w:val="11"/>
        </w:numPr>
        <w:spacing w:line="276" w:lineRule="auto"/>
        <w:ind w:left="567" w:hanging="567"/>
        <w:jc w:val="both"/>
        <w:rPr>
          <w:rFonts w:ascii="Times New Roman" w:hAnsi="Times New Roman" w:cs="Times New Roman"/>
          <w:b/>
          <w:color w:val="000000"/>
          <w:sz w:val="24"/>
          <w:szCs w:val="24"/>
          <w:lang w:val="sk-SK"/>
        </w:rPr>
      </w:pPr>
      <w:r w:rsidRPr="00591997">
        <w:rPr>
          <w:rFonts w:ascii="Times New Roman" w:hAnsi="Times New Roman" w:cs="Times New Roman"/>
          <w:color w:val="000000"/>
          <w:sz w:val="24"/>
          <w:szCs w:val="24"/>
          <w:lang w:val="sk-SK"/>
        </w:rPr>
        <w:t>Za vady DRS sa považujú napríklad nesúlad zakresleného stavu so skutočným stavom, neuvedenie všetkých položiek v rámci výkazu výmer, resp. ich uvedenie v nesprávnom množstve a/alebo rozsahu oproti výkresovej časti a/alebo skutočnému stavu.</w:t>
      </w:r>
    </w:p>
    <w:p w:rsidR="00DC6820" w:rsidRPr="00591997" w:rsidRDefault="00DC6820" w:rsidP="00591997">
      <w:pPr>
        <w:spacing w:line="276" w:lineRule="auto"/>
        <w:jc w:val="center"/>
        <w:rPr>
          <w:rFonts w:ascii="Times New Roman" w:hAnsi="Times New Roman" w:cs="Times New Roman"/>
          <w:b/>
          <w:color w:val="000000"/>
          <w:sz w:val="24"/>
          <w:szCs w:val="24"/>
          <w:lang w:val="sk-SK"/>
        </w:rPr>
      </w:pPr>
    </w:p>
    <w:p w:rsidR="00926B1F" w:rsidRPr="00591997" w:rsidRDefault="003A418A" w:rsidP="00591997">
      <w:pPr>
        <w:spacing w:line="276" w:lineRule="auto"/>
        <w:jc w:val="center"/>
        <w:rPr>
          <w:rFonts w:ascii="Times New Roman" w:hAnsi="Times New Roman" w:cs="Times New Roman"/>
          <w:b/>
          <w:color w:val="000000"/>
          <w:sz w:val="24"/>
          <w:szCs w:val="24"/>
          <w:lang w:val="sk-SK"/>
        </w:rPr>
      </w:pPr>
      <w:r w:rsidRPr="00591997">
        <w:rPr>
          <w:rFonts w:ascii="Times New Roman" w:hAnsi="Times New Roman" w:cs="Times New Roman"/>
          <w:b/>
          <w:color w:val="000000"/>
          <w:sz w:val="24"/>
          <w:szCs w:val="24"/>
          <w:lang w:val="sk-SK"/>
        </w:rPr>
        <w:t xml:space="preserve">Čl. 10 </w:t>
      </w:r>
      <w:r w:rsidRPr="00591997">
        <w:rPr>
          <w:rFonts w:ascii="Times New Roman" w:hAnsi="Times New Roman" w:cs="Times New Roman"/>
          <w:b/>
          <w:color w:val="000000"/>
          <w:sz w:val="24"/>
          <w:szCs w:val="24"/>
          <w:lang w:val="sk-SK"/>
        </w:rPr>
        <w:br/>
        <w:t>VLASTNÍCKE PRÁVO K DIELU A NEBEZPEČENSTVO ŠKODY NA DIELE, AUTORSKÉ PRÁVO</w:t>
      </w:r>
    </w:p>
    <w:p w:rsidR="00926B1F" w:rsidRPr="00591997" w:rsidRDefault="003A418A" w:rsidP="00591997">
      <w:pPr>
        <w:pStyle w:val="Odsekzoznamu"/>
        <w:numPr>
          <w:ilvl w:val="1"/>
          <w:numId w:val="12"/>
        </w:numPr>
        <w:spacing w:before="120" w:line="276" w:lineRule="auto"/>
        <w:ind w:left="567" w:hanging="567"/>
        <w:jc w:val="both"/>
        <w:rPr>
          <w:rFonts w:ascii="Times New Roman" w:hAnsi="Times New Roman" w:cs="Times New Roman"/>
          <w:color w:val="000000"/>
          <w:sz w:val="24"/>
          <w:szCs w:val="24"/>
          <w:lang w:val="sk-SK"/>
        </w:rPr>
      </w:pPr>
      <w:r w:rsidRPr="00591997">
        <w:rPr>
          <w:rFonts w:ascii="Times New Roman" w:hAnsi="Times New Roman" w:cs="Times New Roman"/>
          <w:color w:val="000000"/>
          <w:sz w:val="24"/>
          <w:szCs w:val="24"/>
          <w:lang w:val="sk-SK"/>
        </w:rPr>
        <w:t xml:space="preserve">Nebezpečenstvo škody na diele a vlastnícke právo k dielu prechádza na </w:t>
      </w:r>
      <w:r w:rsidR="006139BF" w:rsidRPr="00591997">
        <w:rPr>
          <w:rFonts w:ascii="Times New Roman" w:hAnsi="Times New Roman" w:cs="Times New Roman"/>
          <w:color w:val="000000"/>
          <w:sz w:val="24"/>
          <w:szCs w:val="24"/>
          <w:lang w:val="sk-SK"/>
        </w:rPr>
        <w:t>objednávateľa</w:t>
      </w:r>
      <w:r w:rsidRPr="00591997">
        <w:rPr>
          <w:rFonts w:ascii="Times New Roman" w:hAnsi="Times New Roman" w:cs="Times New Roman"/>
          <w:color w:val="000000"/>
          <w:sz w:val="24"/>
          <w:szCs w:val="24"/>
          <w:lang w:val="sk-SK"/>
        </w:rPr>
        <w:t xml:space="preserve"> dňom podpísania preberacieho protokolu oboma zmluvnými stranami pod</w:t>
      </w:r>
      <w:r w:rsidR="00DF7AB3" w:rsidRPr="00591997">
        <w:rPr>
          <w:rFonts w:ascii="Times New Roman" w:hAnsi="Times New Roman" w:cs="Times New Roman"/>
          <w:color w:val="000000"/>
          <w:sz w:val="24"/>
          <w:szCs w:val="24"/>
          <w:lang w:val="sk-SK"/>
        </w:rPr>
        <w:t>ľ</w:t>
      </w:r>
      <w:r w:rsidRPr="00591997">
        <w:rPr>
          <w:rFonts w:ascii="Times New Roman" w:hAnsi="Times New Roman" w:cs="Times New Roman"/>
          <w:color w:val="000000"/>
          <w:sz w:val="24"/>
          <w:szCs w:val="24"/>
          <w:lang w:val="sk-SK"/>
        </w:rPr>
        <w:t>a tejto zmluvy.</w:t>
      </w:r>
    </w:p>
    <w:p w:rsidR="00926B1F" w:rsidRPr="00591997" w:rsidRDefault="003A418A" w:rsidP="00591997">
      <w:pPr>
        <w:pStyle w:val="Odsekzoznamu"/>
        <w:numPr>
          <w:ilvl w:val="1"/>
          <w:numId w:val="12"/>
        </w:numPr>
        <w:spacing w:line="276" w:lineRule="auto"/>
        <w:ind w:left="567" w:hanging="567"/>
        <w:jc w:val="both"/>
        <w:rPr>
          <w:rFonts w:ascii="Times New Roman" w:hAnsi="Times New Roman" w:cs="Times New Roman"/>
          <w:color w:val="000000"/>
          <w:sz w:val="24"/>
          <w:szCs w:val="24"/>
          <w:lang w:val="sk-SK"/>
        </w:rPr>
      </w:pPr>
      <w:r w:rsidRPr="00591997">
        <w:rPr>
          <w:rFonts w:ascii="Times New Roman" w:hAnsi="Times New Roman" w:cs="Times New Roman"/>
          <w:color w:val="000000"/>
          <w:sz w:val="24"/>
          <w:szCs w:val="24"/>
          <w:lang w:val="sk-SK"/>
        </w:rPr>
        <w:lastRenderedPageBreak/>
        <w:t>V prípade, že dielo alebo jeho ktoráko</w:t>
      </w:r>
      <w:r w:rsidR="00DF7AB3" w:rsidRPr="00591997">
        <w:rPr>
          <w:rFonts w:ascii="Times New Roman" w:hAnsi="Times New Roman" w:cs="Times New Roman"/>
          <w:color w:val="000000"/>
          <w:sz w:val="24"/>
          <w:szCs w:val="24"/>
          <w:lang w:val="sk-SK"/>
        </w:rPr>
        <w:t>ľ</w:t>
      </w:r>
      <w:r w:rsidRPr="00591997">
        <w:rPr>
          <w:rFonts w:ascii="Times New Roman" w:hAnsi="Times New Roman" w:cs="Times New Roman"/>
          <w:color w:val="000000"/>
          <w:sz w:val="24"/>
          <w:szCs w:val="24"/>
          <w:lang w:val="sk-SK"/>
        </w:rPr>
        <w:t>vek časť, ktorého vykonanie je predmetom tejto zmluvy spĺňa náležitosti autorského diela pod</w:t>
      </w:r>
      <w:r w:rsidR="00DF7AB3" w:rsidRPr="00591997">
        <w:rPr>
          <w:rFonts w:ascii="Times New Roman" w:hAnsi="Times New Roman" w:cs="Times New Roman"/>
          <w:color w:val="000000"/>
          <w:sz w:val="24"/>
          <w:szCs w:val="24"/>
          <w:lang w:val="sk-SK"/>
        </w:rPr>
        <w:t>ľ</w:t>
      </w:r>
      <w:r w:rsidRPr="00591997">
        <w:rPr>
          <w:rFonts w:ascii="Times New Roman" w:hAnsi="Times New Roman" w:cs="Times New Roman"/>
          <w:color w:val="000000"/>
          <w:sz w:val="24"/>
          <w:szCs w:val="24"/>
          <w:lang w:val="sk-SK"/>
        </w:rPr>
        <w:t xml:space="preserve">a Autorského zákona, </w:t>
      </w:r>
      <w:r w:rsidR="006139BF" w:rsidRPr="00591997">
        <w:rPr>
          <w:rFonts w:ascii="Times New Roman" w:hAnsi="Times New Roman" w:cs="Times New Roman"/>
          <w:color w:val="000000"/>
          <w:sz w:val="24"/>
          <w:szCs w:val="24"/>
          <w:lang w:val="sk-SK"/>
        </w:rPr>
        <w:t>zhotoviteľ</w:t>
      </w:r>
      <w:r w:rsidRPr="00591997">
        <w:rPr>
          <w:rFonts w:ascii="Times New Roman" w:hAnsi="Times New Roman" w:cs="Times New Roman"/>
          <w:color w:val="000000"/>
          <w:sz w:val="24"/>
          <w:szCs w:val="24"/>
          <w:lang w:val="sk-SK"/>
        </w:rPr>
        <w:t xml:space="preserve"> ude</w:t>
      </w:r>
      <w:r w:rsidR="00DF7AB3" w:rsidRPr="00591997">
        <w:rPr>
          <w:rFonts w:ascii="Times New Roman" w:hAnsi="Times New Roman" w:cs="Times New Roman"/>
          <w:color w:val="000000"/>
          <w:sz w:val="24"/>
          <w:szCs w:val="24"/>
          <w:lang w:val="sk-SK"/>
        </w:rPr>
        <w:t>ľ</w:t>
      </w:r>
      <w:r w:rsidRPr="00591997">
        <w:rPr>
          <w:rFonts w:ascii="Times New Roman" w:hAnsi="Times New Roman" w:cs="Times New Roman"/>
          <w:color w:val="000000"/>
          <w:sz w:val="24"/>
          <w:szCs w:val="24"/>
          <w:lang w:val="sk-SK"/>
        </w:rPr>
        <w:t>uje, objednávate</w:t>
      </w:r>
      <w:r w:rsidR="00DF7AB3" w:rsidRPr="00591997">
        <w:rPr>
          <w:rFonts w:ascii="Times New Roman" w:hAnsi="Times New Roman" w:cs="Times New Roman"/>
          <w:color w:val="000000"/>
          <w:sz w:val="24"/>
          <w:szCs w:val="24"/>
          <w:lang w:val="sk-SK"/>
        </w:rPr>
        <w:t>ľ</w:t>
      </w:r>
      <w:r w:rsidRPr="00591997">
        <w:rPr>
          <w:rFonts w:ascii="Times New Roman" w:hAnsi="Times New Roman" w:cs="Times New Roman"/>
          <w:color w:val="000000"/>
          <w:sz w:val="24"/>
          <w:szCs w:val="24"/>
          <w:lang w:val="sk-SK"/>
        </w:rPr>
        <w:t>ovi dňom prevzatia diela pod</w:t>
      </w:r>
      <w:r w:rsidR="006139BF" w:rsidRPr="00591997">
        <w:rPr>
          <w:rFonts w:ascii="Times New Roman" w:hAnsi="Times New Roman" w:cs="Times New Roman"/>
          <w:color w:val="000000"/>
          <w:sz w:val="24"/>
          <w:szCs w:val="24"/>
          <w:lang w:val="sk-SK"/>
        </w:rPr>
        <w:t>ľ</w:t>
      </w:r>
      <w:r w:rsidRPr="00591997">
        <w:rPr>
          <w:rFonts w:ascii="Times New Roman" w:hAnsi="Times New Roman" w:cs="Times New Roman"/>
          <w:color w:val="000000"/>
          <w:sz w:val="24"/>
          <w:szCs w:val="24"/>
          <w:lang w:val="sk-SK"/>
        </w:rPr>
        <w:t>a tejto zmluvy licenciu pod</w:t>
      </w:r>
      <w:r w:rsidR="00DF7AB3" w:rsidRPr="00591997">
        <w:rPr>
          <w:rFonts w:ascii="Times New Roman" w:hAnsi="Times New Roman" w:cs="Times New Roman"/>
          <w:color w:val="000000"/>
          <w:sz w:val="24"/>
          <w:szCs w:val="24"/>
          <w:lang w:val="sk-SK"/>
        </w:rPr>
        <w:t>ľ</w:t>
      </w:r>
      <w:r w:rsidRPr="00591997">
        <w:rPr>
          <w:rFonts w:ascii="Times New Roman" w:hAnsi="Times New Roman" w:cs="Times New Roman"/>
          <w:color w:val="000000"/>
          <w:sz w:val="24"/>
          <w:szCs w:val="24"/>
          <w:lang w:val="sk-SK"/>
        </w:rPr>
        <w:t>a § 65 Autorského zákona, a to výhradnú, neobmedzenú (bez časového a teritoriálneho obmedzenia), v rozsahu uvedenom v §19 ods. 4 Autorského zákona tak, aby dielo mohol používa</w:t>
      </w:r>
      <w:r w:rsidR="00DF7AB3" w:rsidRPr="00591997">
        <w:rPr>
          <w:rFonts w:ascii="Times New Roman" w:hAnsi="Times New Roman" w:cs="Times New Roman"/>
          <w:color w:val="000000"/>
          <w:sz w:val="24"/>
          <w:szCs w:val="24"/>
          <w:lang w:val="sk-SK"/>
        </w:rPr>
        <w:t>ť</w:t>
      </w:r>
      <w:r w:rsidRPr="00591997">
        <w:rPr>
          <w:rFonts w:ascii="Times New Roman" w:hAnsi="Times New Roman" w:cs="Times New Roman"/>
          <w:color w:val="000000"/>
          <w:sz w:val="24"/>
          <w:szCs w:val="24"/>
          <w:lang w:val="sk-SK"/>
        </w:rPr>
        <w:t xml:space="preserve"> na vlastnú potrebu (najmä za účelom zhotovenia stavby, oprava a údržba stavby, prípadne aj na iné s tým súvisiace účely) a za týmto účelom ho poskytova</w:t>
      </w:r>
      <w:r w:rsidR="00DF7AB3" w:rsidRPr="00591997">
        <w:rPr>
          <w:rFonts w:ascii="Times New Roman" w:hAnsi="Times New Roman" w:cs="Times New Roman"/>
          <w:color w:val="000000"/>
          <w:sz w:val="24"/>
          <w:szCs w:val="24"/>
          <w:lang w:val="sk-SK"/>
        </w:rPr>
        <w:t>ť</w:t>
      </w:r>
      <w:r w:rsidRPr="00591997">
        <w:rPr>
          <w:rFonts w:ascii="Times New Roman" w:hAnsi="Times New Roman" w:cs="Times New Roman"/>
          <w:color w:val="000000"/>
          <w:sz w:val="24"/>
          <w:szCs w:val="24"/>
          <w:lang w:val="sk-SK"/>
        </w:rPr>
        <w:t xml:space="preserve"> aj tr</w:t>
      </w:r>
      <w:r w:rsidR="006139BF" w:rsidRPr="00591997">
        <w:rPr>
          <w:rFonts w:ascii="Times New Roman" w:hAnsi="Times New Roman" w:cs="Times New Roman"/>
          <w:color w:val="000000"/>
          <w:sz w:val="24"/>
          <w:szCs w:val="24"/>
          <w:lang w:val="sk-SK"/>
        </w:rPr>
        <w:t>etím osobám, ako podklady pre pl</w:t>
      </w:r>
      <w:r w:rsidRPr="00591997">
        <w:rPr>
          <w:rFonts w:ascii="Times New Roman" w:hAnsi="Times New Roman" w:cs="Times New Roman"/>
          <w:color w:val="000000"/>
          <w:sz w:val="24"/>
          <w:szCs w:val="24"/>
          <w:lang w:val="sk-SK"/>
        </w:rPr>
        <w:t>nenie úloh objednávate</w:t>
      </w:r>
      <w:r w:rsidR="00DF7AB3" w:rsidRPr="00591997">
        <w:rPr>
          <w:rFonts w:ascii="Times New Roman" w:hAnsi="Times New Roman" w:cs="Times New Roman"/>
          <w:color w:val="000000"/>
          <w:sz w:val="24"/>
          <w:szCs w:val="24"/>
          <w:lang w:val="sk-SK"/>
        </w:rPr>
        <w:t>ľ</w:t>
      </w:r>
      <w:r w:rsidRPr="00591997">
        <w:rPr>
          <w:rFonts w:ascii="Times New Roman" w:hAnsi="Times New Roman" w:cs="Times New Roman"/>
          <w:color w:val="000000"/>
          <w:sz w:val="24"/>
          <w:szCs w:val="24"/>
          <w:lang w:val="sk-SK"/>
        </w:rPr>
        <w:t>a. Objednávate</w:t>
      </w:r>
      <w:r w:rsidR="00DF7AB3" w:rsidRPr="00591997">
        <w:rPr>
          <w:rFonts w:ascii="Times New Roman" w:hAnsi="Times New Roman" w:cs="Times New Roman"/>
          <w:color w:val="000000"/>
          <w:sz w:val="24"/>
          <w:szCs w:val="24"/>
          <w:lang w:val="sk-SK"/>
        </w:rPr>
        <w:t>ľ</w:t>
      </w:r>
      <w:r w:rsidRPr="00591997">
        <w:rPr>
          <w:rFonts w:ascii="Times New Roman" w:hAnsi="Times New Roman" w:cs="Times New Roman"/>
          <w:color w:val="000000"/>
          <w:sz w:val="24"/>
          <w:szCs w:val="24"/>
          <w:lang w:val="sk-SK"/>
        </w:rPr>
        <w:t xml:space="preserve"> je tiež oprávnený tieto predmety duševného vlastníctva poskytnúť orgánom a organizáciám štátnej správy a územnej samosprávy pre p</w:t>
      </w:r>
      <w:r w:rsidR="006139BF" w:rsidRPr="00591997">
        <w:rPr>
          <w:rFonts w:ascii="Times New Roman" w:hAnsi="Times New Roman" w:cs="Times New Roman"/>
          <w:color w:val="000000"/>
          <w:sz w:val="24"/>
          <w:szCs w:val="24"/>
          <w:lang w:val="sk-SK"/>
        </w:rPr>
        <w:t>l</w:t>
      </w:r>
      <w:r w:rsidRPr="00591997">
        <w:rPr>
          <w:rFonts w:ascii="Times New Roman" w:hAnsi="Times New Roman" w:cs="Times New Roman"/>
          <w:color w:val="000000"/>
          <w:sz w:val="24"/>
          <w:szCs w:val="24"/>
          <w:lang w:val="sk-SK"/>
        </w:rPr>
        <w:t>nenie ich úloh vo všeobecnom verejnom záujme. Zhotovite</w:t>
      </w:r>
      <w:r w:rsidR="00DF7AB3" w:rsidRPr="00591997">
        <w:rPr>
          <w:rFonts w:ascii="Times New Roman" w:hAnsi="Times New Roman" w:cs="Times New Roman"/>
          <w:color w:val="000000"/>
          <w:sz w:val="24"/>
          <w:szCs w:val="24"/>
          <w:lang w:val="sk-SK"/>
        </w:rPr>
        <w:t>ľ</w:t>
      </w:r>
      <w:r w:rsidRPr="00591997">
        <w:rPr>
          <w:rFonts w:ascii="Times New Roman" w:hAnsi="Times New Roman" w:cs="Times New Roman"/>
          <w:color w:val="000000"/>
          <w:sz w:val="24"/>
          <w:szCs w:val="24"/>
          <w:lang w:val="sk-SK"/>
        </w:rPr>
        <w:t xml:space="preserve"> zároveň ude</w:t>
      </w:r>
      <w:r w:rsidR="00DF7AB3" w:rsidRPr="00591997">
        <w:rPr>
          <w:rFonts w:ascii="Times New Roman" w:hAnsi="Times New Roman" w:cs="Times New Roman"/>
          <w:color w:val="000000"/>
          <w:sz w:val="24"/>
          <w:szCs w:val="24"/>
          <w:lang w:val="sk-SK"/>
        </w:rPr>
        <w:t>ľ</w:t>
      </w:r>
      <w:r w:rsidRPr="00591997">
        <w:rPr>
          <w:rFonts w:ascii="Times New Roman" w:hAnsi="Times New Roman" w:cs="Times New Roman"/>
          <w:color w:val="000000"/>
          <w:sz w:val="24"/>
          <w:szCs w:val="24"/>
          <w:lang w:val="sk-SK"/>
        </w:rPr>
        <w:t>uje dňom prevzatia diela objednávate</w:t>
      </w:r>
      <w:r w:rsidR="00DF7AB3" w:rsidRPr="00591997">
        <w:rPr>
          <w:rFonts w:ascii="Times New Roman" w:hAnsi="Times New Roman" w:cs="Times New Roman"/>
          <w:color w:val="000000"/>
          <w:sz w:val="24"/>
          <w:szCs w:val="24"/>
          <w:lang w:val="sk-SK"/>
        </w:rPr>
        <w:t>ľ</w:t>
      </w:r>
      <w:r w:rsidRPr="00591997">
        <w:rPr>
          <w:rFonts w:ascii="Times New Roman" w:hAnsi="Times New Roman" w:cs="Times New Roman"/>
          <w:color w:val="000000"/>
          <w:sz w:val="24"/>
          <w:szCs w:val="24"/>
          <w:lang w:val="sk-SK"/>
        </w:rPr>
        <w:t>ovi právo udeli</w:t>
      </w:r>
      <w:r w:rsidR="00DF7AB3" w:rsidRPr="00591997">
        <w:rPr>
          <w:rFonts w:ascii="Times New Roman" w:hAnsi="Times New Roman" w:cs="Times New Roman"/>
          <w:color w:val="000000"/>
          <w:sz w:val="24"/>
          <w:szCs w:val="24"/>
          <w:lang w:val="sk-SK"/>
        </w:rPr>
        <w:t>ť</w:t>
      </w:r>
      <w:r w:rsidRPr="00591997">
        <w:rPr>
          <w:rFonts w:ascii="Times New Roman" w:hAnsi="Times New Roman" w:cs="Times New Roman"/>
          <w:color w:val="000000"/>
          <w:sz w:val="24"/>
          <w:szCs w:val="24"/>
          <w:lang w:val="sk-SK"/>
        </w:rPr>
        <w:t xml:space="preserve"> tretej osobe súhlas na použite diela v rozsahu udelenej licencie a tiež súhlas na postúpenie licencie.</w:t>
      </w:r>
    </w:p>
    <w:p w:rsidR="00926B1F" w:rsidRPr="00591997" w:rsidRDefault="003A418A" w:rsidP="00591997">
      <w:pPr>
        <w:pStyle w:val="Odsekzoznamu"/>
        <w:numPr>
          <w:ilvl w:val="1"/>
          <w:numId w:val="12"/>
        </w:numPr>
        <w:spacing w:line="276" w:lineRule="auto"/>
        <w:ind w:left="567" w:hanging="567"/>
        <w:rPr>
          <w:rFonts w:ascii="Times New Roman" w:hAnsi="Times New Roman" w:cs="Times New Roman"/>
          <w:color w:val="000000"/>
          <w:sz w:val="24"/>
          <w:szCs w:val="24"/>
          <w:lang w:val="sk-SK"/>
        </w:rPr>
      </w:pPr>
      <w:r w:rsidRPr="00591997">
        <w:rPr>
          <w:rFonts w:ascii="Times New Roman" w:hAnsi="Times New Roman" w:cs="Times New Roman"/>
          <w:color w:val="000000"/>
          <w:sz w:val="24"/>
          <w:szCs w:val="24"/>
          <w:lang w:val="sk-SK"/>
        </w:rPr>
        <w:t>Zmluvné strany sa zároveň dohodli, že odmena zhotovite</w:t>
      </w:r>
      <w:r w:rsidR="00DF7AB3" w:rsidRPr="00591997">
        <w:rPr>
          <w:rFonts w:ascii="Times New Roman" w:hAnsi="Times New Roman" w:cs="Times New Roman"/>
          <w:color w:val="000000"/>
          <w:sz w:val="24"/>
          <w:szCs w:val="24"/>
          <w:lang w:val="sk-SK"/>
        </w:rPr>
        <w:t>ľ</w:t>
      </w:r>
      <w:r w:rsidRPr="00591997">
        <w:rPr>
          <w:rFonts w:ascii="Times New Roman" w:hAnsi="Times New Roman" w:cs="Times New Roman"/>
          <w:color w:val="000000"/>
          <w:sz w:val="24"/>
          <w:szCs w:val="24"/>
          <w:lang w:val="sk-SK"/>
        </w:rPr>
        <w:t>a v zmysle bodu 10.2 tohto článku je zahrnutá v celom rozsahu v cene uvedenej v článku 7.2 písm. a) tejto zmluvy.</w:t>
      </w:r>
    </w:p>
    <w:p w:rsidR="00DC6820" w:rsidRPr="00591997" w:rsidRDefault="00DC6820" w:rsidP="00591997">
      <w:pPr>
        <w:spacing w:line="276" w:lineRule="auto"/>
        <w:jc w:val="center"/>
        <w:rPr>
          <w:rFonts w:ascii="Times New Roman" w:hAnsi="Times New Roman" w:cs="Times New Roman"/>
          <w:color w:val="000000"/>
          <w:sz w:val="24"/>
          <w:szCs w:val="24"/>
          <w:lang w:val="sk-SK"/>
        </w:rPr>
      </w:pPr>
    </w:p>
    <w:p w:rsidR="00926B1F" w:rsidRPr="00591997" w:rsidRDefault="003A418A" w:rsidP="00591997">
      <w:pPr>
        <w:spacing w:line="276" w:lineRule="auto"/>
        <w:jc w:val="center"/>
        <w:rPr>
          <w:rFonts w:ascii="Times New Roman" w:hAnsi="Times New Roman" w:cs="Times New Roman"/>
          <w:b/>
          <w:color w:val="000000"/>
          <w:sz w:val="24"/>
          <w:szCs w:val="24"/>
          <w:lang w:val="sk-SK"/>
        </w:rPr>
      </w:pPr>
      <w:r w:rsidRPr="00591997">
        <w:rPr>
          <w:rFonts w:ascii="Times New Roman" w:hAnsi="Times New Roman" w:cs="Times New Roman"/>
          <w:b/>
          <w:color w:val="000000"/>
          <w:sz w:val="24"/>
          <w:szCs w:val="24"/>
          <w:lang w:val="sk-SK"/>
        </w:rPr>
        <w:t xml:space="preserve">ČI.11 </w:t>
      </w:r>
      <w:r w:rsidRPr="00591997">
        <w:rPr>
          <w:rFonts w:ascii="Times New Roman" w:hAnsi="Times New Roman" w:cs="Times New Roman"/>
          <w:b/>
          <w:color w:val="000000"/>
          <w:sz w:val="24"/>
          <w:szCs w:val="24"/>
          <w:lang w:val="sk-SK"/>
        </w:rPr>
        <w:br/>
        <w:t>ZÁNIK ZMLUVY</w:t>
      </w:r>
    </w:p>
    <w:p w:rsidR="00926B1F" w:rsidRPr="00591997" w:rsidRDefault="003A418A" w:rsidP="00591997">
      <w:pPr>
        <w:pStyle w:val="Odsekzoznamu"/>
        <w:numPr>
          <w:ilvl w:val="1"/>
          <w:numId w:val="13"/>
        </w:numPr>
        <w:spacing w:before="120" w:line="276" w:lineRule="auto"/>
        <w:ind w:left="567" w:hanging="556"/>
        <w:jc w:val="both"/>
        <w:rPr>
          <w:rFonts w:ascii="Times New Roman" w:hAnsi="Times New Roman" w:cs="Times New Roman"/>
          <w:color w:val="000000"/>
          <w:sz w:val="24"/>
          <w:szCs w:val="24"/>
          <w:lang w:val="sk-SK"/>
        </w:rPr>
      </w:pPr>
      <w:r w:rsidRPr="00591997">
        <w:rPr>
          <w:rFonts w:ascii="Times New Roman" w:hAnsi="Times New Roman" w:cs="Times New Roman"/>
          <w:color w:val="000000"/>
          <w:sz w:val="24"/>
          <w:szCs w:val="24"/>
          <w:lang w:val="sk-SK"/>
        </w:rPr>
        <w:t>Táto zmluva zanikne okrem sp</w:t>
      </w:r>
      <w:r w:rsidR="006139BF" w:rsidRPr="00591997">
        <w:rPr>
          <w:rFonts w:ascii="Times New Roman" w:hAnsi="Times New Roman" w:cs="Times New Roman"/>
          <w:color w:val="000000"/>
          <w:sz w:val="24"/>
          <w:szCs w:val="24"/>
          <w:lang w:val="sk-SK"/>
        </w:rPr>
        <w:t>l</w:t>
      </w:r>
      <w:r w:rsidRPr="00591997">
        <w:rPr>
          <w:rFonts w:ascii="Times New Roman" w:hAnsi="Times New Roman" w:cs="Times New Roman"/>
          <w:color w:val="000000"/>
          <w:sz w:val="24"/>
          <w:szCs w:val="24"/>
          <w:lang w:val="sk-SK"/>
        </w:rPr>
        <w:t>nenia všetkých práv a povinností obidvoch zmluvných strán aj písomnou dohodou zmluvných strán, p</w:t>
      </w:r>
      <w:r w:rsidR="006139BF" w:rsidRPr="00591997">
        <w:rPr>
          <w:rFonts w:ascii="Times New Roman" w:hAnsi="Times New Roman" w:cs="Times New Roman"/>
          <w:color w:val="000000"/>
          <w:sz w:val="24"/>
          <w:szCs w:val="24"/>
          <w:lang w:val="sk-SK"/>
        </w:rPr>
        <w:t>í</w:t>
      </w:r>
      <w:r w:rsidRPr="00591997">
        <w:rPr>
          <w:rFonts w:ascii="Times New Roman" w:hAnsi="Times New Roman" w:cs="Times New Roman"/>
          <w:color w:val="000000"/>
          <w:sz w:val="24"/>
          <w:szCs w:val="24"/>
          <w:lang w:val="sk-SK"/>
        </w:rPr>
        <w:t>somným odstúpením od zmluvy niektorou zmluvnou stranou alebo písomnou výpove</w:t>
      </w:r>
      <w:r w:rsidR="00DF7AB3" w:rsidRPr="00591997">
        <w:rPr>
          <w:rFonts w:ascii="Times New Roman" w:hAnsi="Times New Roman" w:cs="Times New Roman"/>
          <w:color w:val="000000"/>
          <w:sz w:val="24"/>
          <w:szCs w:val="24"/>
          <w:lang w:val="sk-SK"/>
        </w:rPr>
        <w:t>ď</w:t>
      </w:r>
      <w:r w:rsidRPr="00591997">
        <w:rPr>
          <w:rFonts w:ascii="Times New Roman" w:hAnsi="Times New Roman" w:cs="Times New Roman"/>
          <w:color w:val="000000"/>
          <w:sz w:val="24"/>
          <w:szCs w:val="24"/>
          <w:lang w:val="sk-SK"/>
        </w:rPr>
        <w:t>ou objednávate</w:t>
      </w:r>
      <w:r w:rsidR="00DF7AB3" w:rsidRPr="00591997">
        <w:rPr>
          <w:rFonts w:ascii="Times New Roman" w:hAnsi="Times New Roman" w:cs="Times New Roman"/>
          <w:color w:val="000000"/>
          <w:sz w:val="24"/>
          <w:szCs w:val="24"/>
          <w:lang w:val="sk-SK"/>
        </w:rPr>
        <w:t>ľ</w:t>
      </w:r>
      <w:r w:rsidRPr="00591997">
        <w:rPr>
          <w:rFonts w:ascii="Times New Roman" w:hAnsi="Times New Roman" w:cs="Times New Roman"/>
          <w:color w:val="000000"/>
          <w:sz w:val="24"/>
          <w:szCs w:val="24"/>
          <w:lang w:val="sk-SK"/>
        </w:rPr>
        <w:t>a.</w:t>
      </w:r>
    </w:p>
    <w:p w:rsidR="00926B1F" w:rsidRPr="00591997" w:rsidRDefault="003A418A" w:rsidP="00591997">
      <w:pPr>
        <w:pStyle w:val="Odsekzoznamu"/>
        <w:numPr>
          <w:ilvl w:val="1"/>
          <w:numId w:val="13"/>
        </w:numPr>
        <w:spacing w:line="276" w:lineRule="auto"/>
        <w:ind w:left="567" w:hanging="556"/>
        <w:jc w:val="both"/>
        <w:rPr>
          <w:rFonts w:ascii="Times New Roman" w:hAnsi="Times New Roman" w:cs="Times New Roman"/>
          <w:color w:val="000000"/>
          <w:sz w:val="24"/>
          <w:szCs w:val="24"/>
          <w:lang w:val="sk-SK"/>
        </w:rPr>
      </w:pPr>
      <w:r w:rsidRPr="00591997">
        <w:rPr>
          <w:rFonts w:ascii="Times New Roman" w:hAnsi="Times New Roman" w:cs="Times New Roman"/>
          <w:color w:val="000000"/>
          <w:sz w:val="24"/>
          <w:szCs w:val="24"/>
          <w:lang w:val="sk-SK"/>
        </w:rPr>
        <w:t>V prípade zániku zmluvy dohodou zmluvných strán sa upravia aj vzájomné nároky zmluvných strán vzniknuté z</w:t>
      </w:r>
      <w:r w:rsidR="006139BF" w:rsidRPr="00591997">
        <w:rPr>
          <w:rFonts w:ascii="Times New Roman" w:hAnsi="Times New Roman" w:cs="Times New Roman"/>
          <w:color w:val="000000"/>
          <w:sz w:val="24"/>
          <w:szCs w:val="24"/>
          <w:lang w:val="sk-SK"/>
        </w:rPr>
        <w:t xml:space="preserve"> pl</w:t>
      </w:r>
      <w:r w:rsidRPr="00591997">
        <w:rPr>
          <w:rFonts w:ascii="Times New Roman" w:hAnsi="Times New Roman" w:cs="Times New Roman"/>
          <w:color w:val="000000"/>
          <w:sz w:val="24"/>
          <w:szCs w:val="24"/>
          <w:lang w:val="sk-SK"/>
        </w:rPr>
        <w:t>nenia zmluvných povinností alebo z ich porušenia druhou zmluvnou stranou ku dňu zániku zmluvy dohodou.</w:t>
      </w:r>
    </w:p>
    <w:p w:rsidR="00926B1F" w:rsidRPr="00591997" w:rsidRDefault="003A418A" w:rsidP="00591997">
      <w:pPr>
        <w:pStyle w:val="Odsekzoznamu"/>
        <w:numPr>
          <w:ilvl w:val="1"/>
          <w:numId w:val="13"/>
        </w:numPr>
        <w:spacing w:line="276" w:lineRule="auto"/>
        <w:ind w:left="567" w:hanging="556"/>
        <w:jc w:val="both"/>
        <w:rPr>
          <w:rFonts w:ascii="Times New Roman" w:hAnsi="Times New Roman" w:cs="Times New Roman"/>
          <w:color w:val="000000"/>
          <w:sz w:val="24"/>
          <w:szCs w:val="24"/>
          <w:lang w:val="sk-SK"/>
        </w:rPr>
      </w:pPr>
      <w:r w:rsidRPr="00591997">
        <w:rPr>
          <w:rFonts w:ascii="Times New Roman" w:hAnsi="Times New Roman" w:cs="Times New Roman"/>
          <w:color w:val="000000"/>
          <w:sz w:val="24"/>
          <w:szCs w:val="24"/>
          <w:lang w:val="sk-SK"/>
        </w:rPr>
        <w:t>Odstúpenie od zmluvy musí ma</w:t>
      </w:r>
      <w:r w:rsidR="00DF7AB3" w:rsidRPr="00591997">
        <w:rPr>
          <w:rFonts w:ascii="Times New Roman" w:hAnsi="Times New Roman" w:cs="Times New Roman"/>
          <w:color w:val="000000"/>
          <w:sz w:val="24"/>
          <w:szCs w:val="24"/>
          <w:lang w:val="sk-SK"/>
        </w:rPr>
        <w:t>ť</w:t>
      </w:r>
      <w:r w:rsidRPr="00591997">
        <w:rPr>
          <w:rFonts w:ascii="Times New Roman" w:hAnsi="Times New Roman" w:cs="Times New Roman"/>
          <w:color w:val="000000"/>
          <w:sz w:val="24"/>
          <w:szCs w:val="24"/>
          <w:lang w:val="sk-SK"/>
        </w:rPr>
        <w:t xml:space="preserve"> písomnú formu, musí by</w:t>
      </w:r>
      <w:r w:rsidR="00DF7AB3" w:rsidRPr="00591997">
        <w:rPr>
          <w:rFonts w:ascii="Times New Roman" w:hAnsi="Times New Roman" w:cs="Times New Roman"/>
          <w:color w:val="000000"/>
          <w:sz w:val="24"/>
          <w:szCs w:val="24"/>
          <w:lang w:val="sk-SK"/>
        </w:rPr>
        <w:t>ť</w:t>
      </w:r>
      <w:r w:rsidRPr="00591997">
        <w:rPr>
          <w:rFonts w:ascii="Times New Roman" w:hAnsi="Times New Roman" w:cs="Times New Roman"/>
          <w:color w:val="000000"/>
          <w:sz w:val="24"/>
          <w:szCs w:val="24"/>
          <w:lang w:val="sk-SK"/>
        </w:rPr>
        <w:t xml:space="preserve"> doručené druhej zmluvnej strane (ktorá svoju povinnos</w:t>
      </w:r>
      <w:r w:rsidR="00DF7AB3" w:rsidRPr="00591997">
        <w:rPr>
          <w:rFonts w:ascii="Times New Roman" w:hAnsi="Times New Roman" w:cs="Times New Roman"/>
          <w:color w:val="000000"/>
          <w:sz w:val="24"/>
          <w:szCs w:val="24"/>
          <w:lang w:val="sk-SK"/>
        </w:rPr>
        <w:t>ť</w:t>
      </w:r>
      <w:r w:rsidRPr="00591997">
        <w:rPr>
          <w:rFonts w:ascii="Times New Roman" w:hAnsi="Times New Roman" w:cs="Times New Roman"/>
          <w:color w:val="000000"/>
          <w:sz w:val="24"/>
          <w:szCs w:val="24"/>
          <w:lang w:val="sk-SK"/>
        </w:rPr>
        <w:t xml:space="preserve"> porušila) a jeho účinky nastávajú dňom doručenia zmluvnej strane, ktorá svoju povinnos</w:t>
      </w:r>
      <w:r w:rsidR="00DF7AB3" w:rsidRPr="00591997">
        <w:rPr>
          <w:rFonts w:ascii="Times New Roman" w:hAnsi="Times New Roman" w:cs="Times New Roman"/>
          <w:color w:val="000000"/>
          <w:sz w:val="24"/>
          <w:szCs w:val="24"/>
          <w:lang w:val="sk-SK"/>
        </w:rPr>
        <w:t>ť</w:t>
      </w:r>
      <w:r w:rsidRPr="00591997">
        <w:rPr>
          <w:rFonts w:ascii="Times New Roman" w:hAnsi="Times New Roman" w:cs="Times New Roman"/>
          <w:color w:val="000000"/>
          <w:sz w:val="24"/>
          <w:szCs w:val="24"/>
          <w:lang w:val="sk-SK"/>
        </w:rPr>
        <w:t xml:space="preserve"> porušila. Za podstatné porušenie zmluvných povinností zhotovite</w:t>
      </w:r>
      <w:r w:rsidR="00DF7AB3" w:rsidRPr="00591997">
        <w:rPr>
          <w:rFonts w:ascii="Times New Roman" w:hAnsi="Times New Roman" w:cs="Times New Roman"/>
          <w:color w:val="000000"/>
          <w:sz w:val="24"/>
          <w:szCs w:val="24"/>
          <w:lang w:val="sk-SK"/>
        </w:rPr>
        <w:t>ľ</w:t>
      </w:r>
      <w:r w:rsidRPr="00591997">
        <w:rPr>
          <w:rFonts w:ascii="Times New Roman" w:hAnsi="Times New Roman" w:cs="Times New Roman"/>
          <w:color w:val="000000"/>
          <w:sz w:val="24"/>
          <w:szCs w:val="24"/>
          <w:lang w:val="sk-SK"/>
        </w:rPr>
        <w:t xml:space="preserve">om sa považuje omeškanie </w:t>
      </w:r>
      <w:r w:rsidR="006139BF" w:rsidRPr="00591997">
        <w:rPr>
          <w:rFonts w:ascii="Times New Roman" w:hAnsi="Times New Roman" w:cs="Times New Roman"/>
          <w:color w:val="000000"/>
          <w:sz w:val="24"/>
          <w:szCs w:val="24"/>
          <w:lang w:val="sk-SK"/>
        </w:rPr>
        <w:t>zhotoviteľa so spl</w:t>
      </w:r>
      <w:r w:rsidRPr="00591997">
        <w:rPr>
          <w:rFonts w:ascii="Times New Roman" w:hAnsi="Times New Roman" w:cs="Times New Roman"/>
          <w:color w:val="000000"/>
          <w:sz w:val="24"/>
          <w:szCs w:val="24"/>
          <w:lang w:val="sk-SK"/>
        </w:rPr>
        <w:t>nením akejko</w:t>
      </w:r>
      <w:r w:rsidR="00DF7AB3" w:rsidRPr="00591997">
        <w:rPr>
          <w:rFonts w:ascii="Times New Roman" w:hAnsi="Times New Roman" w:cs="Times New Roman"/>
          <w:color w:val="000000"/>
          <w:sz w:val="24"/>
          <w:szCs w:val="24"/>
          <w:lang w:val="sk-SK"/>
        </w:rPr>
        <w:t>ľ</w:t>
      </w:r>
      <w:r w:rsidRPr="00591997">
        <w:rPr>
          <w:rFonts w:ascii="Times New Roman" w:hAnsi="Times New Roman" w:cs="Times New Roman"/>
          <w:color w:val="000000"/>
          <w:sz w:val="24"/>
          <w:szCs w:val="24"/>
          <w:lang w:val="sk-SK"/>
        </w:rPr>
        <w:t>vek povinnosti pod</w:t>
      </w:r>
      <w:r w:rsidR="00DF7AB3" w:rsidRPr="00591997">
        <w:rPr>
          <w:rFonts w:ascii="Times New Roman" w:hAnsi="Times New Roman" w:cs="Times New Roman"/>
          <w:color w:val="000000"/>
          <w:sz w:val="24"/>
          <w:szCs w:val="24"/>
          <w:lang w:val="sk-SK"/>
        </w:rPr>
        <w:t>ľ</w:t>
      </w:r>
      <w:r w:rsidRPr="00591997">
        <w:rPr>
          <w:rFonts w:ascii="Times New Roman" w:hAnsi="Times New Roman" w:cs="Times New Roman"/>
          <w:color w:val="000000"/>
          <w:sz w:val="24"/>
          <w:szCs w:val="24"/>
          <w:lang w:val="sk-SK"/>
        </w:rPr>
        <w:t>a tejto zmluvy o viac ako 30 dní, alebo v prípade povinností, pri ktorých omeškanie netrvá (</w:t>
      </w:r>
      <w:r w:rsidR="006139BF" w:rsidRPr="00591997">
        <w:rPr>
          <w:rFonts w:ascii="Times New Roman" w:hAnsi="Times New Roman" w:cs="Times New Roman"/>
          <w:color w:val="000000"/>
          <w:sz w:val="24"/>
          <w:szCs w:val="24"/>
          <w:lang w:val="sk-SK"/>
        </w:rPr>
        <w:t>jednorazová</w:t>
      </w:r>
      <w:r w:rsidRPr="00591997">
        <w:rPr>
          <w:rFonts w:ascii="Times New Roman" w:hAnsi="Times New Roman" w:cs="Times New Roman"/>
          <w:color w:val="000000"/>
          <w:sz w:val="24"/>
          <w:szCs w:val="24"/>
          <w:lang w:val="sk-SK"/>
        </w:rPr>
        <w:t xml:space="preserve"> povinnos</w:t>
      </w:r>
      <w:r w:rsidR="00DF7AB3" w:rsidRPr="00591997">
        <w:rPr>
          <w:rFonts w:ascii="Times New Roman" w:hAnsi="Times New Roman" w:cs="Times New Roman"/>
          <w:color w:val="000000"/>
          <w:sz w:val="24"/>
          <w:szCs w:val="24"/>
          <w:lang w:val="sk-SK"/>
        </w:rPr>
        <w:t>ť</w:t>
      </w:r>
      <w:r w:rsidRPr="00591997">
        <w:rPr>
          <w:rFonts w:ascii="Times New Roman" w:hAnsi="Times New Roman" w:cs="Times New Roman"/>
          <w:color w:val="000000"/>
          <w:sz w:val="24"/>
          <w:szCs w:val="24"/>
          <w:lang w:val="sk-SK"/>
        </w:rPr>
        <w:t xml:space="preserve"> — napríklad neospravedlnené neúčasti pod</w:t>
      </w:r>
      <w:r w:rsidR="00DF7AB3" w:rsidRPr="00591997">
        <w:rPr>
          <w:rFonts w:ascii="Times New Roman" w:hAnsi="Times New Roman" w:cs="Times New Roman"/>
          <w:color w:val="000000"/>
          <w:sz w:val="24"/>
          <w:szCs w:val="24"/>
          <w:lang w:val="sk-SK"/>
        </w:rPr>
        <w:t>ľ</w:t>
      </w:r>
      <w:r w:rsidRPr="00591997">
        <w:rPr>
          <w:rFonts w:ascii="Times New Roman" w:hAnsi="Times New Roman" w:cs="Times New Roman"/>
          <w:color w:val="000000"/>
          <w:sz w:val="24"/>
          <w:szCs w:val="24"/>
          <w:lang w:val="sk-SK"/>
        </w:rPr>
        <w:t xml:space="preserve">a bodu 8.4 tejto zmluvy), sa za podstatné porušenie zmluvy považuje opakované porušenie </w:t>
      </w:r>
      <w:r w:rsidR="006139BF" w:rsidRPr="00591997">
        <w:rPr>
          <w:rFonts w:ascii="Times New Roman" w:hAnsi="Times New Roman" w:cs="Times New Roman"/>
          <w:color w:val="000000"/>
          <w:sz w:val="24"/>
          <w:szCs w:val="24"/>
          <w:lang w:val="sk-SK"/>
        </w:rPr>
        <w:t>jednorazovej</w:t>
      </w:r>
      <w:r w:rsidRPr="00591997">
        <w:rPr>
          <w:rFonts w:ascii="Times New Roman" w:hAnsi="Times New Roman" w:cs="Times New Roman"/>
          <w:color w:val="000000"/>
          <w:sz w:val="24"/>
          <w:szCs w:val="24"/>
          <w:lang w:val="sk-SK"/>
        </w:rPr>
        <w:t xml:space="preserve"> povinnosti vyplývajúcej mu z tejto zmluvy. Za podstatné porušenie zmluvy sa považuje aj postúpenie akéhoko</w:t>
      </w:r>
      <w:r w:rsidR="00DF7AB3" w:rsidRPr="00591997">
        <w:rPr>
          <w:rFonts w:ascii="Times New Roman" w:hAnsi="Times New Roman" w:cs="Times New Roman"/>
          <w:color w:val="000000"/>
          <w:sz w:val="24"/>
          <w:szCs w:val="24"/>
          <w:lang w:val="sk-SK"/>
        </w:rPr>
        <w:t>ľ</w:t>
      </w:r>
      <w:r w:rsidRPr="00591997">
        <w:rPr>
          <w:rFonts w:ascii="Times New Roman" w:hAnsi="Times New Roman" w:cs="Times New Roman"/>
          <w:color w:val="000000"/>
          <w:sz w:val="24"/>
          <w:szCs w:val="24"/>
          <w:lang w:val="sk-SK"/>
        </w:rPr>
        <w:t>vek práva vyplývajúceho z tejto zmluvy na tretiu osobu bez súhlasu objednávate</w:t>
      </w:r>
      <w:r w:rsidR="00DF7AB3" w:rsidRPr="00591997">
        <w:rPr>
          <w:rFonts w:ascii="Times New Roman" w:hAnsi="Times New Roman" w:cs="Times New Roman"/>
          <w:color w:val="000000"/>
          <w:sz w:val="24"/>
          <w:szCs w:val="24"/>
          <w:lang w:val="sk-SK"/>
        </w:rPr>
        <w:t>ľ</w:t>
      </w:r>
      <w:r w:rsidRPr="00591997">
        <w:rPr>
          <w:rFonts w:ascii="Times New Roman" w:hAnsi="Times New Roman" w:cs="Times New Roman"/>
          <w:color w:val="000000"/>
          <w:sz w:val="24"/>
          <w:szCs w:val="24"/>
          <w:lang w:val="sk-SK"/>
        </w:rPr>
        <w:t>a.</w:t>
      </w:r>
    </w:p>
    <w:p w:rsidR="00926B1F" w:rsidRPr="00591997" w:rsidRDefault="003A418A" w:rsidP="00591997">
      <w:pPr>
        <w:pStyle w:val="Odsekzoznamu"/>
        <w:numPr>
          <w:ilvl w:val="1"/>
          <w:numId w:val="13"/>
        </w:numPr>
        <w:spacing w:line="276" w:lineRule="auto"/>
        <w:ind w:left="567" w:hanging="556"/>
        <w:jc w:val="both"/>
        <w:rPr>
          <w:rFonts w:ascii="Times New Roman" w:hAnsi="Times New Roman" w:cs="Times New Roman"/>
          <w:color w:val="000000"/>
          <w:sz w:val="24"/>
          <w:szCs w:val="24"/>
          <w:lang w:val="sk-SK"/>
        </w:rPr>
      </w:pPr>
      <w:r w:rsidRPr="00591997">
        <w:rPr>
          <w:rFonts w:ascii="Times New Roman" w:hAnsi="Times New Roman" w:cs="Times New Roman"/>
          <w:color w:val="000000"/>
          <w:sz w:val="24"/>
          <w:szCs w:val="24"/>
          <w:lang w:val="sk-SK"/>
        </w:rPr>
        <w:t xml:space="preserve">Pre právnu úpravu odstúpenia od zmluvy a vzájomných nárokov zmluvných strán z neho vyplývajúcich primerane platia ustanovenia § 344 a </w:t>
      </w:r>
      <w:proofErr w:type="spellStart"/>
      <w:r w:rsidRPr="00591997">
        <w:rPr>
          <w:rFonts w:ascii="Times New Roman" w:hAnsi="Times New Roman" w:cs="Times New Roman"/>
          <w:color w:val="000000"/>
          <w:sz w:val="24"/>
          <w:szCs w:val="24"/>
          <w:lang w:val="sk-SK"/>
        </w:rPr>
        <w:t>nasl</w:t>
      </w:r>
      <w:proofErr w:type="spellEnd"/>
      <w:r w:rsidRPr="00591997">
        <w:rPr>
          <w:rFonts w:ascii="Times New Roman" w:hAnsi="Times New Roman" w:cs="Times New Roman"/>
          <w:color w:val="000000"/>
          <w:sz w:val="24"/>
          <w:szCs w:val="24"/>
          <w:lang w:val="sk-SK"/>
        </w:rPr>
        <w:t>. zákona č. 513/1991 Zb. Obchodný zákonník</w:t>
      </w:r>
      <w:r w:rsidR="005A1BEC" w:rsidRPr="00591997">
        <w:rPr>
          <w:rFonts w:ascii="Times New Roman" w:hAnsi="Times New Roman" w:cs="Times New Roman"/>
          <w:color w:val="000000"/>
          <w:sz w:val="24"/>
          <w:szCs w:val="24"/>
          <w:lang w:val="sk-SK"/>
        </w:rPr>
        <w:t xml:space="preserve"> v znení neskorších predpisov.</w:t>
      </w:r>
    </w:p>
    <w:p w:rsidR="00926B1F" w:rsidRPr="00591997" w:rsidRDefault="003A418A" w:rsidP="00591997">
      <w:pPr>
        <w:pStyle w:val="Odsekzoznamu"/>
        <w:numPr>
          <w:ilvl w:val="1"/>
          <w:numId w:val="13"/>
        </w:numPr>
        <w:spacing w:line="276" w:lineRule="auto"/>
        <w:ind w:left="567" w:hanging="556"/>
        <w:jc w:val="both"/>
        <w:rPr>
          <w:rFonts w:ascii="Times New Roman" w:hAnsi="Times New Roman" w:cs="Times New Roman"/>
          <w:color w:val="000000"/>
          <w:sz w:val="24"/>
          <w:szCs w:val="24"/>
          <w:lang w:val="sk-SK"/>
        </w:rPr>
      </w:pPr>
      <w:r w:rsidRPr="00591997">
        <w:rPr>
          <w:rFonts w:ascii="Times New Roman" w:hAnsi="Times New Roman" w:cs="Times New Roman"/>
          <w:color w:val="000000"/>
          <w:sz w:val="24"/>
          <w:szCs w:val="24"/>
          <w:lang w:val="sk-SK"/>
        </w:rPr>
        <w:t>Objednávate</w:t>
      </w:r>
      <w:r w:rsidR="00DF7AB3" w:rsidRPr="00591997">
        <w:rPr>
          <w:rFonts w:ascii="Times New Roman" w:hAnsi="Times New Roman" w:cs="Times New Roman"/>
          <w:color w:val="000000"/>
          <w:sz w:val="24"/>
          <w:szCs w:val="24"/>
          <w:lang w:val="sk-SK"/>
        </w:rPr>
        <w:t>ľ</w:t>
      </w:r>
      <w:r w:rsidRPr="00591997">
        <w:rPr>
          <w:rFonts w:ascii="Times New Roman" w:hAnsi="Times New Roman" w:cs="Times New Roman"/>
          <w:color w:val="000000"/>
          <w:sz w:val="24"/>
          <w:szCs w:val="24"/>
          <w:lang w:val="sk-SK"/>
        </w:rPr>
        <w:t xml:space="preserve"> je oprávnený vypoveda</w:t>
      </w:r>
      <w:r w:rsidR="00DF7AB3" w:rsidRPr="00591997">
        <w:rPr>
          <w:rFonts w:ascii="Times New Roman" w:hAnsi="Times New Roman" w:cs="Times New Roman"/>
          <w:color w:val="000000"/>
          <w:sz w:val="24"/>
          <w:szCs w:val="24"/>
          <w:lang w:val="sk-SK"/>
        </w:rPr>
        <w:t>ť</w:t>
      </w:r>
      <w:r w:rsidRPr="00591997">
        <w:rPr>
          <w:rFonts w:ascii="Times New Roman" w:hAnsi="Times New Roman" w:cs="Times New Roman"/>
          <w:color w:val="000000"/>
          <w:sz w:val="24"/>
          <w:szCs w:val="24"/>
          <w:lang w:val="sk-SK"/>
        </w:rPr>
        <w:t xml:space="preserve"> zmluvu bez uvedenia dôvodu. Výpove</w:t>
      </w:r>
      <w:r w:rsidR="00DF7AB3" w:rsidRPr="00591997">
        <w:rPr>
          <w:rFonts w:ascii="Times New Roman" w:hAnsi="Times New Roman" w:cs="Times New Roman"/>
          <w:color w:val="000000"/>
          <w:sz w:val="24"/>
          <w:szCs w:val="24"/>
          <w:lang w:val="sk-SK"/>
        </w:rPr>
        <w:t>ď</w:t>
      </w:r>
      <w:r w:rsidRPr="00591997">
        <w:rPr>
          <w:rFonts w:ascii="Times New Roman" w:hAnsi="Times New Roman" w:cs="Times New Roman"/>
          <w:color w:val="000000"/>
          <w:sz w:val="24"/>
          <w:szCs w:val="24"/>
          <w:lang w:val="sk-SK"/>
        </w:rPr>
        <w:t xml:space="preserve"> musí mať písomnú formu. Výpovedná lehota je jeden mesiac a začína plynú</w:t>
      </w:r>
      <w:r w:rsidR="00DF7AB3" w:rsidRPr="00591997">
        <w:rPr>
          <w:rFonts w:ascii="Times New Roman" w:hAnsi="Times New Roman" w:cs="Times New Roman"/>
          <w:color w:val="000000"/>
          <w:sz w:val="24"/>
          <w:szCs w:val="24"/>
          <w:lang w:val="sk-SK"/>
        </w:rPr>
        <w:t>ť</w:t>
      </w:r>
      <w:r w:rsidRPr="00591997">
        <w:rPr>
          <w:rFonts w:ascii="Times New Roman" w:hAnsi="Times New Roman" w:cs="Times New Roman"/>
          <w:color w:val="000000"/>
          <w:sz w:val="24"/>
          <w:szCs w:val="24"/>
          <w:lang w:val="sk-SK"/>
        </w:rPr>
        <w:t xml:space="preserve"> prvým dňom kalendárneho mesiaca, ktorý nasleduje po kalendárnom mesiaci, v ktorom bola výpove</w:t>
      </w:r>
      <w:r w:rsidR="00DF7AB3" w:rsidRPr="00591997">
        <w:rPr>
          <w:rFonts w:ascii="Times New Roman" w:hAnsi="Times New Roman" w:cs="Times New Roman"/>
          <w:color w:val="000000"/>
          <w:sz w:val="24"/>
          <w:szCs w:val="24"/>
          <w:lang w:val="sk-SK"/>
        </w:rPr>
        <w:t>ď</w:t>
      </w:r>
      <w:r w:rsidRPr="00591997">
        <w:rPr>
          <w:rFonts w:ascii="Times New Roman" w:hAnsi="Times New Roman" w:cs="Times New Roman"/>
          <w:color w:val="000000"/>
          <w:sz w:val="24"/>
          <w:szCs w:val="24"/>
          <w:lang w:val="sk-SK"/>
        </w:rPr>
        <w:t xml:space="preserve"> doručená do sídla zhotovite</w:t>
      </w:r>
      <w:r w:rsidR="00DF7AB3" w:rsidRPr="00591997">
        <w:rPr>
          <w:rFonts w:ascii="Times New Roman" w:hAnsi="Times New Roman" w:cs="Times New Roman"/>
          <w:color w:val="000000"/>
          <w:sz w:val="24"/>
          <w:szCs w:val="24"/>
          <w:lang w:val="sk-SK"/>
        </w:rPr>
        <w:t>ľ</w:t>
      </w:r>
      <w:r w:rsidRPr="00591997">
        <w:rPr>
          <w:rFonts w:ascii="Times New Roman" w:hAnsi="Times New Roman" w:cs="Times New Roman"/>
          <w:color w:val="000000"/>
          <w:sz w:val="24"/>
          <w:szCs w:val="24"/>
          <w:lang w:val="sk-SK"/>
        </w:rPr>
        <w:t>a.</w:t>
      </w:r>
    </w:p>
    <w:p w:rsidR="00926B1F" w:rsidRPr="00591997" w:rsidRDefault="003A418A" w:rsidP="00591997">
      <w:pPr>
        <w:pStyle w:val="Odsekzoznamu"/>
        <w:numPr>
          <w:ilvl w:val="1"/>
          <w:numId w:val="13"/>
        </w:numPr>
        <w:spacing w:line="276" w:lineRule="auto"/>
        <w:ind w:left="567" w:hanging="556"/>
        <w:jc w:val="both"/>
        <w:rPr>
          <w:rFonts w:ascii="Times New Roman" w:hAnsi="Times New Roman" w:cs="Times New Roman"/>
          <w:color w:val="000000"/>
          <w:sz w:val="24"/>
          <w:szCs w:val="24"/>
          <w:lang w:val="sk-SK"/>
        </w:rPr>
      </w:pPr>
      <w:r w:rsidRPr="00591997">
        <w:rPr>
          <w:rFonts w:ascii="Times New Roman" w:hAnsi="Times New Roman" w:cs="Times New Roman"/>
          <w:color w:val="000000"/>
          <w:sz w:val="24"/>
          <w:szCs w:val="24"/>
          <w:lang w:val="sk-SK"/>
        </w:rPr>
        <w:t>V prípade výpovede zmluvy pod</w:t>
      </w:r>
      <w:r w:rsidR="00DF7AB3" w:rsidRPr="00591997">
        <w:rPr>
          <w:rFonts w:ascii="Times New Roman" w:hAnsi="Times New Roman" w:cs="Times New Roman"/>
          <w:color w:val="000000"/>
          <w:sz w:val="24"/>
          <w:szCs w:val="24"/>
          <w:lang w:val="sk-SK"/>
        </w:rPr>
        <w:t>ľ</w:t>
      </w:r>
      <w:r w:rsidRPr="00591997">
        <w:rPr>
          <w:rFonts w:ascii="Times New Roman" w:hAnsi="Times New Roman" w:cs="Times New Roman"/>
          <w:color w:val="000000"/>
          <w:sz w:val="24"/>
          <w:szCs w:val="24"/>
          <w:lang w:val="sk-SK"/>
        </w:rPr>
        <w:t>a bodu 11.5 má objednávate</w:t>
      </w:r>
      <w:r w:rsidR="00DF7AB3" w:rsidRPr="00591997">
        <w:rPr>
          <w:rFonts w:ascii="Times New Roman" w:hAnsi="Times New Roman" w:cs="Times New Roman"/>
          <w:color w:val="000000"/>
          <w:sz w:val="24"/>
          <w:szCs w:val="24"/>
          <w:lang w:val="sk-SK"/>
        </w:rPr>
        <w:t>ľ</w:t>
      </w:r>
      <w:r w:rsidRPr="00591997">
        <w:rPr>
          <w:rFonts w:ascii="Times New Roman" w:hAnsi="Times New Roman" w:cs="Times New Roman"/>
          <w:color w:val="000000"/>
          <w:sz w:val="24"/>
          <w:szCs w:val="24"/>
          <w:lang w:val="sk-SK"/>
        </w:rPr>
        <w:t xml:space="preserve"> nárok, aby mu zhotovite</w:t>
      </w:r>
      <w:r w:rsidR="00DF7AB3" w:rsidRPr="00591997">
        <w:rPr>
          <w:rFonts w:ascii="Times New Roman" w:hAnsi="Times New Roman" w:cs="Times New Roman"/>
          <w:color w:val="000000"/>
          <w:sz w:val="24"/>
          <w:szCs w:val="24"/>
          <w:lang w:val="sk-SK"/>
        </w:rPr>
        <w:t>ľ</w:t>
      </w:r>
      <w:r w:rsidRPr="00591997">
        <w:rPr>
          <w:rFonts w:ascii="Times New Roman" w:hAnsi="Times New Roman" w:cs="Times New Roman"/>
          <w:color w:val="000000"/>
          <w:sz w:val="24"/>
          <w:szCs w:val="24"/>
          <w:lang w:val="sk-SK"/>
        </w:rPr>
        <w:t xml:space="preserve"> v lehote dvoch týždňov odo dňa uplynutia výpovednej lehoty odovzdal dielo </w:t>
      </w:r>
      <w:r w:rsidRPr="00591997">
        <w:rPr>
          <w:rFonts w:ascii="Times New Roman" w:hAnsi="Times New Roman" w:cs="Times New Roman"/>
          <w:color w:val="000000"/>
          <w:sz w:val="24"/>
          <w:szCs w:val="24"/>
          <w:lang w:val="sk-SK"/>
        </w:rPr>
        <w:lastRenderedPageBreak/>
        <w:t>doručením do jeho sídla, resp. tie časti diela, z ktorých povahy vyplýva iný spôsob dodania, týmto iným spôsobom dodania, v stave zodpovedajúcemu rozpracovaniu diela ku dňu uplynutia výpovednej lehoty.</w:t>
      </w:r>
    </w:p>
    <w:p w:rsidR="006139BF" w:rsidRPr="00591997" w:rsidRDefault="006139BF" w:rsidP="00591997">
      <w:pPr>
        <w:pStyle w:val="Odsekzoznamu"/>
        <w:numPr>
          <w:ilvl w:val="1"/>
          <w:numId w:val="13"/>
        </w:numPr>
        <w:spacing w:line="276" w:lineRule="auto"/>
        <w:ind w:left="567" w:hanging="556"/>
        <w:jc w:val="both"/>
        <w:rPr>
          <w:rFonts w:ascii="Times New Roman" w:hAnsi="Times New Roman" w:cs="Times New Roman"/>
          <w:color w:val="000000"/>
          <w:sz w:val="24"/>
          <w:szCs w:val="24"/>
          <w:lang w:val="sk-SK"/>
        </w:rPr>
      </w:pPr>
      <w:r w:rsidRPr="00591997">
        <w:rPr>
          <w:rFonts w:ascii="Times New Roman" w:hAnsi="Times New Roman" w:cs="Times New Roman"/>
          <w:color w:val="000000"/>
          <w:sz w:val="24"/>
          <w:szCs w:val="24"/>
          <w:lang w:val="sk-SK"/>
        </w:rPr>
        <w:t>V prípade výpovede zmluvy podľa bodu 11.5 tohto článku má zhotoviteľ nárok, aby mu objednávateľ zaplatil časť ceny za splnenie predmetu zmluvy zodpovedajúcu vykonaným prácam na predmete zmluvy ku dňu uplynutia výpovednej lehoty. Pre platobné, fakturačné a licenčné podmienky primerane platia ustanovenia tejto zmluvy</w:t>
      </w:r>
    </w:p>
    <w:p w:rsidR="006139BF" w:rsidRPr="00591997" w:rsidRDefault="006139BF" w:rsidP="00591997">
      <w:pPr>
        <w:spacing w:line="276" w:lineRule="auto"/>
        <w:jc w:val="center"/>
        <w:rPr>
          <w:rFonts w:ascii="Times New Roman" w:hAnsi="Times New Roman" w:cs="Times New Roman"/>
          <w:b/>
          <w:color w:val="000000"/>
          <w:sz w:val="24"/>
          <w:szCs w:val="24"/>
          <w:lang w:val="sk-SK"/>
        </w:rPr>
      </w:pPr>
    </w:p>
    <w:p w:rsidR="00926B1F" w:rsidRPr="00591997" w:rsidRDefault="003A418A" w:rsidP="00591997">
      <w:pPr>
        <w:spacing w:line="276" w:lineRule="auto"/>
        <w:jc w:val="center"/>
        <w:rPr>
          <w:rFonts w:ascii="Times New Roman" w:hAnsi="Times New Roman" w:cs="Times New Roman"/>
          <w:b/>
          <w:color w:val="000000"/>
          <w:sz w:val="24"/>
          <w:szCs w:val="24"/>
          <w:lang w:val="sk-SK"/>
        </w:rPr>
      </w:pPr>
      <w:r w:rsidRPr="00591997">
        <w:rPr>
          <w:rFonts w:ascii="Times New Roman" w:hAnsi="Times New Roman" w:cs="Times New Roman"/>
          <w:b/>
          <w:color w:val="000000"/>
          <w:sz w:val="24"/>
          <w:szCs w:val="24"/>
          <w:lang w:val="sk-SK"/>
        </w:rPr>
        <w:t xml:space="preserve">Čl. 12 </w:t>
      </w:r>
      <w:r w:rsidRPr="00591997">
        <w:rPr>
          <w:rFonts w:ascii="Times New Roman" w:hAnsi="Times New Roman" w:cs="Times New Roman"/>
          <w:b/>
          <w:color w:val="000000"/>
          <w:sz w:val="24"/>
          <w:szCs w:val="24"/>
          <w:lang w:val="sk-SK"/>
        </w:rPr>
        <w:br/>
        <w:t>OSTATNÉ USTANOVENIA</w:t>
      </w:r>
    </w:p>
    <w:p w:rsidR="00926B1F" w:rsidRPr="00591997" w:rsidRDefault="003A418A" w:rsidP="00591997">
      <w:pPr>
        <w:pStyle w:val="Odsekzoznamu"/>
        <w:numPr>
          <w:ilvl w:val="1"/>
          <w:numId w:val="14"/>
        </w:numPr>
        <w:spacing w:before="120" w:line="276" w:lineRule="auto"/>
        <w:ind w:left="567" w:hanging="567"/>
        <w:jc w:val="both"/>
        <w:rPr>
          <w:rFonts w:ascii="Times New Roman" w:hAnsi="Times New Roman" w:cs="Times New Roman"/>
          <w:color w:val="000000"/>
          <w:sz w:val="24"/>
          <w:szCs w:val="24"/>
          <w:lang w:val="sk-SK"/>
        </w:rPr>
      </w:pPr>
      <w:r w:rsidRPr="00591997">
        <w:rPr>
          <w:rFonts w:ascii="Times New Roman" w:hAnsi="Times New Roman" w:cs="Times New Roman"/>
          <w:color w:val="000000"/>
          <w:sz w:val="24"/>
          <w:szCs w:val="24"/>
          <w:lang w:val="sk-SK"/>
        </w:rPr>
        <w:t xml:space="preserve">Pre vstup na </w:t>
      </w:r>
      <w:r w:rsidR="006139BF" w:rsidRPr="00591997">
        <w:rPr>
          <w:rFonts w:ascii="Times New Roman" w:hAnsi="Times New Roman" w:cs="Times New Roman"/>
          <w:color w:val="000000"/>
          <w:sz w:val="24"/>
          <w:szCs w:val="24"/>
          <w:lang w:val="sk-SK"/>
        </w:rPr>
        <w:t>nehnuteľnosti</w:t>
      </w:r>
      <w:r w:rsidRPr="00591997">
        <w:rPr>
          <w:rFonts w:ascii="Times New Roman" w:hAnsi="Times New Roman" w:cs="Times New Roman"/>
          <w:color w:val="000000"/>
          <w:sz w:val="24"/>
          <w:szCs w:val="24"/>
          <w:lang w:val="sk-SK"/>
        </w:rPr>
        <w:t xml:space="preserve"> vo vlastníctve tretích osôb, ktorý je potrebný na vykonanie predmetu tejto zmluvy, zhotovite</w:t>
      </w:r>
      <w:r w:rsidR="00DF7AB3" w:rsidRPr="00591997">
        <w:rPr>
          <w:rFonts w:ascii="Times New Roman" w:hAnsi="Times New Roman" w:cs="Times New Roman"/>
          <w:color w:val="000000"/>
          <w:sz w:val="24"/>
          <w:szCs w:val="24"/>
          <w:lang w:val="sk-SK"/>
        </w:rPr>
        <w:t>ľ</w:t>
      </w:r>
      <w:r w:rsidRPr="00591997">
        <w:rPr>
          <w:rFonts w:ascii="Times New Roman" w:hAnsi="Times New Roman" w:cs="Times New Roman"/>
          <w:color w:val="000000"/>
          <w:sz w:val="24"/>
          <w:szCs w:val="24"/>
          <w:lang w:val="sk-SK"/>
        </w:rPr>
        <w:t xml:space="preserve"> zabezpečí na svoje náklady s ich vlastníkmi poskytnutie príslušných súhlasov a uzatvorenie dohôd za podmienok uvedených v príslušných všeobecne záväzných právnych predpisov platných a účinných v Slovenskej republike a pod</w:t>
      </w:r>
      <w:r w:rsidR="00DF7AB3" w:rsidRPr="00591997">
        <w:rPr>
          <w:rFonts w:ascii="Times New Roman" w:hAnsi="Times New Roman" w:cs="Times New Roman"/>
          <w:color w:val="000000"/>
          <w:sz w:val="24"/>
          <w:szCs w:val="24"/>
          <w:lang w:val="sk-SK"/>
        </w:rPr>
        <w:t>ľ</w:t>
      </w:r>
      <w:r w:rsidRPr="00591997">
        <w:rPr>
          <w:rFonts w:ascii="Times New Roman" w:hAnsi="Times New Roman" w:cs="Times New Roman"/>
          <w:color w:val="000000"/>
          <w:sz w:val="24"/>
          <w:szCs w:val="24"/>
          <w:lang w:val="sk-SK"/>
        </w:rPr>
        <w:t>a sú</w:t>
      </w:r>
      <w:r w:rsidR="00DF7AB3" w:rsidRPr="00591997">
        <w:rPr>
          <w:rFonts w:ascii="Times New Roman" w:hAnsi="Times New Roman" w:cs="Times New Roman"/>
          <w:color w:val="000000"/>
          <w:sz w:val="24"/>
          <w:szCs w:val="24"/>
          <w:lang w:val="sk-SK"/>
        </w:rPr>
        <w:t>ť</w:t>
      </w:r>
      <w:r w:rsidRPr="00591997">
        <w:rPr>
          <w:rFonts w:ascii="Times New Roman" w:hAnsi="Times New Roman" w:cs="Times New Roman"/>
          <w:color w:val="000000"/>
          <w:sz w:val="24"/>
          <w:szCs w:val="24"/>
          <w:lang w:val="sk-SK"/>
        </w:rPr>
        <w:t>ažných podkladov. Finančné nároky s týmto súvisiace znáša zhotovite</w:t>
      </w:r>
      <w:r w:rsidR="00DF7AB3" w:rsidRPr="00591997">
        <w:rPr>
          <w:rFonts w:ascii="Times New Roman" w:hAnsi="Times New Roman" w:cs="Times New Roman"/>
          <w:color w:val="000000"/>
          <w:sz w:val="24"/>
          <w:szCs w:val="24"/>
          <w:lang w:val="sk-SK"/>
        </w:rPr>
        <w:t>ľ</w:t>
      </w:r>
      <w:r w:rsidRPr="00591997">
        <w:rPr>
          <w:rFonts w:ascii="Times New Roman" w:hAnsi="Times New Roman" w:cs="Times New Roman"/>
          <w:color w:val="000000"/>
          <w:sz w:val="24"/>
          <w:szCs w:val="24"/>
          <w:lang w:val="sk-SK"/>
        </w:rPr>
        <w:t>.</w:t>
      </w:r>
    </w:p>
    <w:p w:rsidR="00926B1F" w:rsidRPr="00591997" w:rsidRDefault="006139BF" w:rsidP="00591997">
      <w:pPr>
        <w:pStyle w:val="Odsekzoznamu"/>
        <w:numPr>
          <w:ilvl w:val="1"/>
          <w:numId w:val="14"/>
        </w:numPr>
        <w:spacing w:line="276" w:lineRule="auto"/>
        <w:ind w:left="567" w:hanging="567"/>
        <w:jc w:val="both"/>
        <w:rPr>
          <w:rFonts w:ascii="Times New Roman" w:hAnsi="Times New Roman" w:cs="Times New Roman"/>
          <w:color w:val="000000"/>
          <w:sz w:val="24"/>
          <w:szCs w:val="24"/>
          <w:lang w:val="sk-SK"/>
        </w:rPr>
      </w:pPr>
      <w:r w:rsidRPr="00591997">
        <w:rPr>
          <w:rFonts w:ascii="Times New Roman" w:hAnsi="Times New Roman" w:cs="Times New Roman"/>
          <w:color w:val="000000"/>
          <w:sz w:val="24"/>
          <w:szCs w:val="24"/>
          <w:lang w:val="sk-SK"/>
        </w:rPr>
        <w:t>Zhotoviteľ</w:t>
      </w:r>
      <w:r w:rsidR="003A418A" w:rsidRPr="00591997">
        <w:rPr>
          <w:rFonts w:ascii="Times New Roman" w:hAnsi="Times New Roman" w:cs="Times New Roman"/>
          <w:color w:val="000000"/>
          <w:sz w:val="24"/>
          <w:szCs w:val="24"/>
          <w:lang w:val="sk-SK"/>
        </w:rPr>
        <w:t xml:space="preserve"> je povinný dodržiavať pri zhotovovaní diela ustanovenie § 42 ods. 3 zákona č. 343/2015 Z. z. o verejnom obstarávaní a o zmene a </w:t>
      </w:r>
      <w:r w:rsidRPr="00591997">
        <w:rPr>
          <w:rFonts w:ascii="Times New Roman" w:hAnsi="Times New Roman" w:cs="Times New Roman"/>
          <w:color w:val="000000"/>
          <w:sz w:val="24"/>
          <w:szCs w:val="24"/>
          <w:lang w:val="sk-SK"/>
        </w:rPr>
        <w:t>doplnení</w:t>
      </w:r>
      <w:r w:rsidR="003A418A" w:rsidRPr="00591997">
        <w:rPr>
          <w:rFonts w:ascii="Times New Roman" w:hAnsi="Times New Roman" w:cs="Times New Roman"/>
          <w:color w:val="000000"/>
          <w:sz w:val="24"/>
          <w:szCs w:val="24"/>
          <w:lang w:val="sk-SK"/>
        </w:rPr>
        <w:t xml:space="preserve"> niektorých zákonov v znení neskorších predpisov a všetky </w:t>
      </w:r>
      <w:r w:rsidR="00DF7AB3" w:rsidRPr="00591997">
        <w:rPr>
          <w:rFonts w:ascii="Times New Roman" w:hAnsi="Times New Roman" w:cs="Times New Roman"/>
          <w:color w:val="000000"/>
          <w:sz w:val="24"/>
          <w:szCs w:val="24"/>
          <w:lang w:val="sk-SK"/>
        </w:rPr>
        <w:t>ď</w:t>
      </w:r>
      <w:r w:rsidR="003A418A" w:rsidRPr="00591997">
        <w:rPr>
          <w:rFonts w:ascii="Times New Roman" w:hAnsi="Times New Roman" w:cs="Times New Roman"/>
          <w:color w:val="000000"/>
          <w:sz w:val="24"/>
          <w:szCs w:val="24"/>
          <w:lang w:val="sk-SK"/>
        </w:rPr>
        <w:t xml:space="preserve">alšie ustanovenia daného zákona vzťahujúce sa na obmedzenia pri označovaní konkrétnych typov, výrobcov, výrobných postupov, ktoré </w:t>
      </w:r>
      <w:r w:rsidRPr="00591997">
        <w:rPr>
          <w:rFonts w:ascii="Times New Roman" w:hAnsi="Times New Roman" w:cs="Times New Roman"/>
          <w:color w:val="000000"/>
          <w:sz w:val="24"/>
          <w:szCs w:val="24"/>
          <w:lang w:val="sk-SK"/>
        </w:rPr>
        <w:t>môžu</w:t>
      </w:r>
      <w:r w:rsidR="003A418A" w:rsidRPr="00591997">
        <w:rPr>
          <w:rFonts w:ascii="Times New Roman" w:hAnsi="Times New Roman" w:cs="Times New Roman"/>
          <w:color w:val="000000"/>
          <w:sz w:val="24"/>
          <w:szCs w:val="24"/>
          <w:lang w:val="sk-SK"/>
        </w:rPr>
        <w:t xml:space="preserve"> vies</w:t>
      </w:r>
      <w:r w:rsidR="00DF7AB3" w:rsidRPr="00591997">
        <w:rPr>
          <w:rFonts w:ascii="Times New Roman" w:hAnsi="Times New Roman" w:cs="Times New Roman"/>
          <w:color w:val="000000"/>
          <w:sz w:val="24"/>
          <w:szCs w:val="24"/>
          <w:lang w:val="sk-SK"/>
        </w:rPr>
        <w:t>ť</w:t>
      </w:r>
      <w:r w:rsidR="003A418A" w:rsidRPr="00591997">
        <w:rPr>
          <w:rFonts w:ascii="Times New Roman" w:hAnsi="Times New Roman" w:cs="Times New Roman"/>
          <w:color w:val="000000"/>
          <w:sz w:val="24"/>
          <w:szCs w:val="24"/>
          <w:lang w:val="sk-SK"/>
        </w:rPr>
        <w:t xml:space="preserve"> k znevýhodneniu alebo vylúčeniu hospodárskych subjektov v postupe zadávania zákazky na predmet zákazky, ktorého podkladom bude DRS.</w:t>
      </w:r>
    </w:p>
    <w:p w:rsidR="006139BF" w:rsidRPr="00591997" w:rsidRDefault="006139BF" w:rsidP="00591997">
      <w:pPr>
        <w:pStyle w:val="Odsekzoznamu"/>
        <w:numPr>
          <w:ilvl w:val="1"/>
          <w:numId w:val="14"/>
        </w:numPr>
        <w:spacing w:line="276" w:lineRule="auto"/>
        <w:ind w:left="567" w:hanging="567"/>
        <w:jc w:val="both"/>
        <w:rPr>
          <w:rFonts w:ascii="Times New Roman" w:hAnsi="Times New Roman" w:cs="Times New Roman"/>
          <w:color w:val="000000"/>
          <w:sz w:val="24"/>
          <w:szCs w:val="24"/>
          <w:lang w:val="sk-SK"/>
        </w:rPr>
      </w:pPr>
      <w:r w:rsidRPr="00591997">
        <w:rPr>
          <w:rFonts w:ascii="Times New Roman" w:hAnsi="Times New Roman" w:cs="Times New Roman"/>
          <w:color w:val="000000"/>
          <w:sz w:val="24"/>
          <w:szCs w:val="24"/>
          <w:lang w:val="sk-SK"/>
        </w:rPr>
        <w:t>Zhotoviteľ je povinný poskytnúť objednávateľovi súčinnosť nevyhnutnú pri vysvetľovaní súťažných podkladov a inej sprievodnej dokumentácie v súlade s § 48 zákona o verejnom obstarávaní pre výber zhotoviteľa stavebných prác, ktoré budú realizované na základe DRS. Zhotoviteľ je povinný v tejto súvislosti pripraviť odpovede pre objednávateľa na otázky uchádzačov týkajúcich sa technických špecifikácií, výkazov výmer a výkresovej časti alebo aj iných skutočností týkajúcich sa DRS a to najneskôr do 48 hodín od vyžiadania objednávateľom prostredníctvom emailovej komunikácie.</w:t>
      </w:r>
    </w:p>
    <w:p w:rsidR="006139BF" w:rsidRPr="00591997" w:rsidRDefault="006139BF" w:rsidP="00591997">
      <w:pPr>
        <w:spacing w:line="276" w:lineRule="auto"/>
        <w:jc w:val="center"/>
        <w:rPr>
          <w:rFonts w:ascii="Times New Roman" w:hAnsi="Times New Roman" w:cs="Times New Roman"/>
          <w:b/>
          <w:color w:val="000000"/>
          <w:sz w:val="24"/>
          <w:szCs w:val="24"/>
          <w:lang w:val="sk-SK"/>
        </w:rPr>
      </w:pPr>
    </w:p>
    <w:p w:rsidR="00926B1F" w:rsidRPr="00591997" w:rsidRDefault="003A418A" w:rsidP="00591997">
      <w:pPr>
        <w:spacing w:line="276" w:lineRule="auto"/>
        <w:jc w:val="center"/>
        <w:rPr>
          <w:rFonts w:ascii="Times New Roman" w:hAnsi="Times New Roman" w:cs="Times New Roman"/>
          <w:b/>
          <w:color w:val="000000"/>
          <w:sz w:val="24"/>
          <w:szCs w:val="24"/>
          <w:lang w:val="sk-SK"/>
        </w:rPr>
      </w:pPr>
      <w:r w:rsidRPr="00591997">
        <w:rPr>
          <w:rFonts w:ascii="Times New Roman" w:hAnsi="Times New Roman" w:cs="Times New Roman"/>
          <w:b/>
          <w:color w:val="000000"/>
          <w:sz w:val="24"/>
          <w:szCs w:val="24"/>
          <w:lang w:val="sk-SK"/>
        </w:rPr>
        <w:t xml:space="preserve">Čl. 13 </w:t>
      </w:r>
      <w:r w:rsidRPr="00591997">
        <w:rPr>
          <w:rFonts w:ascii="Times New Roman" w:hAnsi="Times New Roman" w:cs="Times New Roman"/>
          <w:b/>
          <w:color w:val="000000"/>
          <w:sz w:val="24"/>
          <w:szCs w:val="24"/>
          <w:lang w:val="sk-SK"/>
        </w:rPr>
        <w:br/>
        <w:t>ZÁVEREČNÉ USTANOVENIA</w:t>
      </w:r>
    </w:p>
    <w:p w:rsidR="00926B1F" w:rsidRPr="00591997" w:rsidRDefault="003A418A" w:rsidP="00591997">
      <w:pPr>
        <w:pStyle w:val="Odsekzoznamu"/>
        <w:numPr>
          <w:ilvl w:val="1"/>
          <w:numId w:val="15"/>
        </w:numPr>
        <w:spacing w:before="120" w:line="276" w:lineRule="auto"/>
        <w:ind w:left="567" w:hanging="567"/>
        <w:jc w:val="both"/>
        <w:rPr>
          <w:rFonts w:ascii="Times New Roman" w:hAnsi="Times New Roman" w:cs="Times New Roman"/>
          <w:color w:val="000000"/>
          <w:sz w:val="24"/>
          <w:szCs w:val="24"/>
          <w:lang w:val="sk-SK"/>
        </w:rPr>
      </w:pPr>
      <w:r w:rsidRPr="00591997">
        <w:rPr>
          <w:rFonts w:ascii="Times New Roman" w:hAnsi="Times New Roman" w:cs="Times New Roman"/>
          <w:color w:val="000000"/>
          <w:sz w:val="24"/>
          <w:szCs w:val="24"/>
          <w:lang w:val="sk-SK"/>
        </w:rPr>
        <w:t>Práva a povinnosti zmluvných strán neupravené v tejto zmluve sa riadia príslušnými ustanoveniami Obchodného zákonníka a ostatných všeobecne záväzných právnych predpisov platných a účinných v Slovenskej republike.</w:t>
      </w:r>
    </w:p>
    <w:p w:rsidR="00926B1F" w:rsidRPr="00591997" w:rsidRDefault="00277429" w:rsidP="00591997">
      <w:pPr>
        <w:pStyle w:val="Odsekzoznamu"/>
        <w:numPr>
          <w:ilvl w:val="1"/>
          <w:numId w:val="15"/>
        </w:numPr>
        <w:spacing w:line="276" w:lineRule="auto"/>
        <w:ind w:left="567" w:hanging="567"/>
        <w:jc w:val="both"/>
        <w:rPr>
          <w:rFonts w:ascii="Times New Roman" w:hAnsi="Times New Roman" w:cs="Times New Roman"/>
          <w:color w:val="000000"/>
          <w:sz w:val="24"/>
          <w:szCs w:val="24"/>
          <w:lang w:val="sk-SK"/>
        </w:rPr>
      </w:pPr>
      <w:r w:rsidRPr="00591997">
        <w:rPr>
          <w:rFonts w:ascii="Times New Roman" w:hAnsi="Times New Roman" w:cs="Times New Roman"/>
          <w:color w:val="000000"/>
          <w:sz w:val="24"/>
          <w:szCs w:val="24"/>
          <w:lang w:val="sk-SK"/>
        </w:rPr>
        <w:t>Zmluvu je možné m</w:t>
      </w:r>
      <w:r w:rsidR="003A418A" w:rsidRPr="00591997">
        <w:rPr>
          <w:rFonts w:ascii="Times New Roman" w:hAnsi="Times New Roman" w:cs="Times New Roman"/>
          <w:color w:val="000000"/>
          <w:sz w:val="24"/>
          <w:szCs w:val="24"/>
          <w:lang w:val="sk-SK"/>
        </w:rPr>
        <w:t>eni</w:t>
      </w:r>
      <w:r w:rsidR="00DF7AB3" w:rsidRPr="00591997">
        <w:rPr>
          <w:rFonts w:ascii="Times New Roman" w:hAnsi="Times New Roman" w:cs="Times New Roman"/>
          <w:color w:val="000000"/>
          <w:sz w:val="24"/>
          <w:szCs w:val="24"/>
          <w:lang w:val="sk-SK"/>
        </w:rPr>
        <w:t>ť</w:t>
      </w:r>
      <w:r w:rsidR="003A418A" w:rsidRPr="00591997">
        <w:rPr>
          <w:rFonts w:ascii="Times New Roman" w:hAnsi="Times New Roman" w:cs="Times New Roman"/>
          <w:color w:val="000000"/>
          <w:sz w:val="24"/>
          <w:szCs w:val="24"/>
          <w:lang w:val="sk-SK"/>
        </w:rPr>
        <w:t xml:space="preserve"> a dopĺňa</w:t>
      </w:r>
      <w:r w:rsidR="00DF7AB3" w:rsidRPr="00591997">
        <w:rPr>
          <w:rFonts w:ascii="Times New Roman" w:hAnsi="Times New Roman" w:cs="Times New Roman"/>
          <w:color w:val="000000"/>
          <w:sz w:val="24"/>
          <w:szCs w:val="24"/>
          <w:lang w:val="sk-SK"/>
        </w:rPr>
        <w:t>ť</w:t>
      </w:r>
      <w:r w:rsidR="003A418A" w:rsidRPr="00591997">
        <w:rPr>
          <w:rFonts w:ascii="Times New Roman" w:hAnsi="Times New Roman" w:cs="Times New Roman"/>
          <w:color w:val="000000"/>
          <w:sz w:val="24"/>
          <w:szCs w:val="24"/>
          <w:lang w:val="sk-SK"/>
        </w:rPr>
        <w:t xml:space="preserve"> len na základe číslovaných a písomných dodatkov. Dodatok k zmluve, ktorý predkladá zhotovite</w:t>
      </w:r>
      <w:r w:rsidR="00DF7AB3" w:rsidRPr="00591997">
        <w:rPr>
          <w:rFonts w:ascii="Times New Roman" w:hAnsi="Times New Roman" w:cs="Times New Roman"/>
          <w:color w:val="000000"/>
          <w:sz w:val="24"/>
          <w:szCs w:val="24"/>
          <w:lang w:val="sk-SK"/>
        </w:rPr>
        <w:t>ľ</w:t>
      </w:r>
      <w:r w:rsidR="003A418A" w:rsidRPr="00591997">
        <w:rPr>
          <w:rFonts w:ascii="Times New Roman" w:hAnsi="Times New Roman" w:cs="Times New Roman"/>
          <w:color w:val="000000"/>
          <w:sz w:val="24"/>
          <w:szCs w:val="24"/>
          <w:lang w:val="sk-SK"/>
        </w:rPr>
        <w:t xml:space="preserve"> musí obsahova</w:t>
      </w:r>
      <w:r w:rsidR="00DF7AB3" w:rsidRPr="00591997">
        <w:rPr>
          <w:rFonts w:ascii="Times New Roman" w:hAnsi="Times New Roman" w:cs="Times New Roman"/>
          <w:color w:val="000000"/>
          <w:sz w:val="24"/>
          <w:szCs w:val="24"/>
          <w:lang w:val="sk-SK"/>
        </w:rPr>
        <w:t>ť</w:t>
      </w:r>
      <w:r w:rsidR="003A418A" w:rsidRPr="00591997">
        <w:rPr>
          <w:rFonts w:ascii="Times New Roman" w:hAnsi="Times New Roman" w:cs="Times New Roman"/>
          <w:color w:val="000000"/>
          <w:sz w:val="24"/>
          <w:szCs w:val="24"/>
          <w:lang w:val="sk-SK"/>
        </w:rPr>
        <w:t xml:space="preserve"> v preambule dôvod uzavretia tohto dodatku. Dodatok k zmluve musí by</w:t>
      </w:r>
      <w:r w:rsidR="00DF7AB3" w:rsidRPr="00591997">
        <w:rPr>
          <w:rFonts w:ascii="Times New Roman" w:hAnsi="Times New Roman" w:cs="Times New Roman"/>
          <w:color w:val="000000"/>
          <w:sz w:val="24"/>
          <w:szCs w:val="24"/>
          <w:lang w:val="sk-SK"/>
        </w:rPr>
        <w:t>ť</w:t>
      </w:r>
      <w:r w:rsidR="003A418A" w:rsidRPr="00591997">
        <w:rPr>
          <w:rFonts w:ascii="Times New Roman" w:hAnsi="Times New Roman" w:cs="Times New Roman"/>
          <w:color w:val="000000"/>
          <w:sz w:val="24"/>
          <w:szCs w:val="24"/>
          <w:lang w:val="sk-SK"/>
        </w:rPr>
        <w:t xml:space="preserve"> podpísaný oprávnenými zástupcami zmluvných strán, pričom podpisy musia by</w:t>
      </w:r>
      <w:r w:rsidR="00DF7AB3" w:rsidRPr="00591997">
        <w:rPr>
          <w:rFonts w:ascii="Times New Roman" w:hAnsi="Times New Roman" w:cs="Times New Roman"/>
          <w:color w:val="000000"/>
          <w:sz w:val="24"/>
          <w:szCs w:val="24"/>
          <w:lang w:val="sk-SK"/>
        </w:rPr>
        <w:t>ť</w:t>
      </w:r>
      <w:r w:rsidR="003A418A" w:rsidRPr="00591997">
        <w:rPr>
          <w:rFonts w:ascii="Times New Roman" w:hAnsi="Times New Roman" w:cs="Times New Roman"/>
          <w:color w:val="000000"/>
          <w:sz w:val="24"/>
          <w:szCs w:val="24"/>
          <w:lang w:val="sk-SK"/>
        </w:rPr>
        <w:t xml:space="preserve"> na tej istej listine, v opačnom prípade sa má za to, že k uzatvoreniu dodatku k zmluve nedošlo. Zmluvné strany sú povinné pri uzavretí dodatku k zmluve postupovať v súlade s príslušnými ustanoveniami zákona o verejnom obstarávaní.</w:t>
      </w:r>
    </w:p>
    <w:p w:rsidR="00926B1F" w:rsidRPr="00591997" w:rsidRDefault="00277429" w:rsidP="00591997">
      <w:pPr>
        <w:pStyle w:val="Odsekzoznamu"/>
        <w:numPr>
          <w:ilvl w:val="1"/>
          <w:numId w:val="15"/>
        </w:numPr>
        <w:spacing w:line="276" w:lineRule="auto"/>
        <w:ind w:left="567" w:hanging="567"/>
        <w:jc w:val="both"/>
        <w:rPr>
          <w:rFonts w:ascii="Times New Roman" w:hAnsi="Times New Roman" w:cs="Times New Roman"/>
          <w:color w:val="000000"/>
          <w:sz w:val="24"/>
          <w:szCs w:val="24"/>
          <w:lang w:val="sk-SK"/>
        </w:rPr>
      </w:pPr>
      <w:r w:rsidRPr="00591997">
        <w:rPr>
          <w:rFonts w:ascii="Times New Roman" w:hAnsi="Times New Roman" w:cs="Times New Roman"/>
          <w:color w:val="000000"/>
          <w:sz w:val="24"/>
          <w:szCs w:val="24"/>
          <w:lang w:val="sk-SK"/>
        </w:rPr>
        <w:lastRenderedPageBreak/>
        <w:t>Zhotoviteľ</w:t>
      </w:r>
      <w:r w:rsidR="003A418A" w:rsidRPr="00591997">
        <w:rPr>
          <w:rFonts w:ascii="Times New Roman" w:hAnsi="Times New Roman" w:cs="Times New Roman"/>
          <w:color w:val="000000"/>
          <w:sz w:val="24"/>
          <w:szCs w:val="24"/>
          <w:lang w:val="sk-SK"/>
        </w:rPr>
        <w:t xml:space="preserve"> nie je oprávnený postúpi</w:t>
      </w:r>
      <w:r w:rsidR="00DF7AB3" w:rsidRPr="00591997">
        <w:rPr>
          <w:rFonts w:ascii="Times New Roman" w:hAnsi="Times New Roman" w:cs="Times New Roman"/>
          <w:color w:val="000000"/>
          <w:sz w:val="24"/>
          <w:szCs w:val="24"/>
          <w:lang w:val="sk-SK"/>
        </w:rPr>
        <w:t>ť</w:t>
      </w:r>
      <w:r w:rsidR="003A418A" w:rsidRPr="00591997">
        <w:rPr>
          <w:rFonts w:ascii="Times New Roman" w:hAnsi="Times New Roman" w:cs="Times New Roman"/>
          <w:color w:val="000000"/>
          <w:sz w:val="24"/>
          <w:szCs w:val="24"/>
          <w:lang w:val="sk-SK"/>
        </w:rPr>
        <w:t xml:space="preserve"> akéko</w:t>
      </w:r>
      <w:r w:rsidR="00DF7AB3" w:rsidRPr="00591997">
        <w:rPr>
          <w:rFonts w:ascii="Times New Roman" w:hAnsi="Times New Roman" w:cs="Times New Roman"/>
          <w:color w:val="000000"/>
          <w:sz w:val="24"/>
          <w:szCs w:val="24"/>
          <w:lang w:val="sk-SK"/>
        </w:rPr>
        <w:t>ľ</w:t>
      </w:r>
      <w:r w:rsidR="003A418A" w:rsidRPr="00591997">
        <w:rPr>
          <w:rFonts w:ascii="Times New Roman" w:hAnsi="Times New Roman" w:cs="Times New Roman"/>
          <w:color w:val="000000"/>
          <w:sz w:val="24"/>
          <w:szCs w:val="24"/>
          <w:lang w:val="sk-SK"/>
        </w:rPr>
        <w:t>vek poh</w:t>
      </w:r>
      <w:r w:rsidR="00DF7AB3" w:rsidRPr="00591997">
        <w:rPr>
          <w:rFonts w:ascii="Times New Roman" w:hAnsi="Times New Roman" w:cs="Times New Roman"/>
          <w:color w:val="000000"/>
          <w:sz w:val="24"/>
          <w:szCs w:val="24"/>
          <w:lang w:val="sk-SK"/>
        </w:rPr>
        <w:t>ľ</w:t>
      </w:r>
      <w:r w:rsidR="003A418A" w:rsidRPr="00591997">
        <w:rPr>
          <w:rFonts w:ascii="Times New Roman" w:hAnsi="Times New Roman" w:cs="Times New Roman"/>
          <w:color w:val="000000"/>
          <w:sz w:val="24"/>
          <w:szCs w:val="24"/>
          <w:lang w:val="sk-SK"/>
        </w:rPr>
        <w:t>adávky (práva) vyplývajúce z tejto zmluvy na tretiu osobu alebo sa dohodnú</w:t>
      </w:r>
      <w:r w:rsidR="00DF7AB3" w:rsidRPr="00591997">
        <w:rPr>
          <w:rFonts w:ascii="Times New Roman" w:hAnsi="Times New Roman" w:cs="Times New Roman"/>
          <w:color w:val="000000"/>
          <w:sz w:val="24"/>
          <w:szCs w:val="24"/>
          <w:lang w:val="sk-SK"/>
        </w:rPr>
        <w:t>ť</w:t>
      </w:r>
      <w:r w:rsidR="003A418A" w:rsidRPr="00591997">
        <w:rPr>
          <w:rFonts w:ascii="Times New Roman" w:hAnsi="Times New Roman" w:cs="Times New Roman"/>
          <w:color w:val="000000"/>
          <w:sz w:val="24"/>
          <w:szCs w:val="24"/>
          <w:lang w:val="sk-SK"/>
        </w:rPr>
        <w:t xml:space="preserve"> s tre</w:t>
      </w:r>
      <w:r w:rsidR="00DF7AB3" w:rsidRPr="00591997">
        <w:rPr>
          <w:rFonts w:ascii="Times New Roman" w:hAnsi="Times New Roman" w:cs="Times New Roman"/>
          <w:color w:val="000000"/>
          <w:sz w:val="24"/>
          <w:szCs w:val="24"/>
          <w:lang w:val="sk-SK"/>
        </w:rPr>
        <w:t>ť</w:t>
      </w:r>
      <w:r w:rsidR="003A418A" w:rsidRPr="00591997">
        <w:rPr>
          <w:rFonts w:ascii="Times New Roman" w:hAnsi="Times New Roman" w:cs="Times New Roman"/>
          <w:color w:val="000000"/>
          <w:sz w:val="24"/>
          <w:szCs w:val="24"/>
          <w:lang w:val="sk-SK"/>
        </w:rPr>
        <w:t>ou osobou na prevzatí jeho záväzkov (povinností) vyplývajúcich z tejto zmluvy bez predchádzajúceho písomného súhlasu objednávate</w:t>
      </w:r>
      <w:r w:rsidR="00DF7AB3" w:rsidRPr="00591997">
        <w:rPr>
          <w:rFonts w:ascii="Times New Roman" w:hAnsi="Times New Roman" w:cs="Times New Roman"/>
          <w:color w:val="000000"/>
          <w:sz w:val="24"/>
          <w:szCs w:val="24"/>
          <w:lang w:val="sk-SK"/>
        </w:rPr>
        <w:t>ľ</w:t>
      </w:r>
      <w:r w:rsidR="003A418A" w:rsidRPr="00591997">
        <w:rPr>
          <w:rFonts w:ascii="Times New Roman" w:hAnsi="Times New Roman" w:cs="Times New Roman"/>
          <w:color w:val="000000"/>
          <w:sz w:val="24"/>
          <w:szCs w:val="24"/>
          <w:lang w:val="sk-SK"/>
        </w:rPr>
        <w:t>a.</w:t>
      </w:r>
    </w:p>
    <w:p w:rsidR="00926B1F" w:rsidRPr="00591997" w:rsidRDefault="003A418A" w:rsidP="00591997">
      <w:pPr>
        <w:pStyle w:val="Odsekzoznamu"/>
        <w:numPr>
          <w:ilvl w:val="1"/>
          <w:numId w:val="15"/>
        </w:numPr>
        <w:spacing w:line="276" w:lineRule="auto"/>
        <w:ind w:left="567" w:hanging="567"/>
        <w:jc w:val="both"/>
        <w:rPr>
          <w:rFonts w:ascii="Times New Roman" w:hAnsi="Times New Roman" w:cs="Times New Roman"/>
          <w:color w:val="000000"/>
          <w:sz w:val="24"/>
          <w:szCs w:val="24"/>
          <w:lang w:val="sk-SK"/>
        </w:rPr>
      </w:pPr>
      <w:r w:rsidRPr="00591997">
        <w:rPr>
          <w:rFonts w:ascii="Times New Roman" w:hAnsi="Times New Roman" w:cs="Times New Roman"/>
          <w:color w:val="000000"/>
          <w:sz w:val="24"/>
          <w:szCs w:val="24"/>
          <w:lang w:val="sk-SK"/>
        </w:rPr>
        <w:t>Zmluva je vyhotovená v piatich rovnopisoch, z ktorých sú tri rovnopisy určené pre objednávate</w:t>
      </w:r>
      <w:r w:rsidR="00DF7AB3" w:rsidRPr="00591997">
        <w:rPr>
          <w:rFonts w:ascii="Times New Roman" w:hAnsi="Times New Roman" w:cs="Times New Roman"/>
          <w:color w:val="000000"/>
          <w:sz w:val="24"/>
          <w:szCs w:val="24"/>
          <w:lang w:val="sk-SK"/>
        </w:rPr>
        <w:t>ľ</w:t>
      </w:r>
      <w:r w:rsidRPr="00591997">
        <w:rPr>
          <w:rFonts w:ascii="Times New Roman" w:hAnsi="Times New Roman" w:cs="Times New Roman"/>
          <w:color w:val="000000"/>
          <w:sz w:val="24"/>
          <w:szCs w:val="24"/>
          <w:lang w:val="sk-SK"/>
        </w:rPr>
        <w:t xml:space="preserve">a a dva rovnopisy pre </w:t>
      </w:r>
      <w:r w:rsidR="00277429" w:rsidRPr="00591997">
        <w:rPr>
          <w:rFonts w:ascii="Times New Roman" w:hAnsi="Times New Roman" w:cs="Times New Roman"/>
          <w:color w:val="000000"/>
          <w:sz w:val="24"/>
          <w:szCs w:val="24"/>
          <w:lang w:val="sk-SK"/>
        </w:rPr>
        <w:t>zhotoviteľa</w:t>
      </w:r>
      <w:r w:rsidRPr="00591997">
        <w:rPr>
          <w:rFonts w:ascii="Times New Roman" w:hAnsi="Times New Roman" w:cs="Times New Roman"/>
          <w:color w:val="000000"/>
          <w:sz w:val="24"/>
          <w:szCs w:val="24"/>
          <w:lang w:val="sk-SK"/>
        </w:rPr>
        <w:t>.</w:t>
      </w:r>
    </w:p>
    <w:p w:rsidR="00926B1F" w:rsidRPr="00591997" w:rsidRDefault="003A418A" w:rsidP="00591997">
      <w:pPr>
        <w:pStyle w:val="Odsekzoznamu"/>
        <w:numPr>
          <w:ilvl w:val="1"/>
          <w:numId w:val="15"/>
        </w:numPr>
        <w:spacing w:line="276" w:lineRule="auto"/>
        <w:ind w:left="567" w:hanging="567"/>
        <w:jc w:val="both"/>
        <w:rPr>
          <w:rFonts w:ascii="Times New Roman" w:hAnsi="Times New Roman" w:cs="Times New Roman"/>
          <w:color w:val="000000"/>
          <w:sz w:val="24"/>
          <w:szCs w:val="24"/>
          <w:lang w:val="sk-SK"/>
        </w:rPr>
      </w:pPr>
      <w:r w:rsidRPr="00591997">
        <w:rPr>
          <w:rFonts w:ascii="Times New Roman" w:hAnsi="Times New Roman" w:cs="Times New Roman"/>
          <w:color w:val="000000"/>
          <w:sz w:val="24"/>
          <w:szCs w:val="24"/>
          <w:lang w:val="sk-SK"/>
        </w:rPr>
        <w:t>Zmluva nadobúda platnos</w:t>
      </w:r>
      <w:r w:rsidR="00DF7AB3" w:rsidRPr="00591997">
        <w:rPr>
          <w:rFonts w:ascii="Times New Roman" w:hAnsi="Times New Roman" w:cs="Times New Roman"/>
          <w:color w:val="000000"/>
          <w:sz w:val="24"/>
          <w:szCs w:val="24"/>
          <w:lang w:val="sk-SK"/>
        </w:rPr>
        <w:t>ť</w:t>
      </w:r>
      <w:r w:rsidRPr="00591997">
        <w:rPr>
          <w:rFonts w:ascii="Times New Roman" w:hAnsi="Times New Roman" w:cs="Times New Roman"/>
          <w:color w:val="000000"/>
          <w:sz w:val="24"/>
          <w:szCs w:val="24"/>
          <w:lang w:val="sk-SK"/>
        </w:rPr>
        <w:t xml:space="preserve"> dňom jej podpísania oboma zmluvnými stranami a účinnos</w:t>
      </w:r>
      <w:r w:rsidR="00DF7AB3" w:rsidRPr="00591997">
        <w:rPr>
          <w:rFonts w:ascii="Times New Roman" w:hAnsi="Times New Roman" w:cs="Times New Roman"/>
          <w:color w:val="000000"/>
          <w:sz w:val="24"/>
          <w:szCs w:val="24"/>
          <w:lang w:val="sk-SK"/>
        </w:rPr>
        <w:t>ť</w:t>
      </w:r>
      <w:r w:rsidRPr="00591997">
        <w:rPr>
          <w:rFonts w:ascii="Times New Roman" w:hAnsi="Times New Roman" w:cs="Times New Roman"/>
          <w:color w:val="000000"/>
          <w:sz w:val="24"/>
          <w:szCs w:val="24"/>
          <w:lang w:val="sk-SK"/>
        </w:rPr>
        <w:t xml:space="preserve"> dňom nasledujúcim po dni jej zverejnenia na webovom sídle objednávate</w:t>
      </w:r>
      <w:r w:rsidR="00DF7AB3" w:rsidRPr="00591997">
        <w:rPr>
          <w:rFonts w:ascii="Times New Roman" w:hAnsi="Times New Roman" w:cs="Times New Roman"/>
          <w:color w:val="000000"/>
          <w:sz w:val="24"/>
          <w:szCs w:val="24"/>
          <w:lang w:val="sk-SK"/>
        </w:rPr>
        <w:t>ľ</w:t>
      </w:r>
      <w:r w:rsidRPr="00591997">
        <w:rPr>
          <w:rFonts w:ascii="Times New Roman" w:hAnsi="Times New Roman" w:cs="Times New Roman"/>
          <w:color w:val="000000"/>
          <w:sz w:val="24"/>
          <w:szCs w:val="24"/>
          <w:lang w:val="sk-SK"/>
        </w:rPr>
        <w:t>a.</w:t>
      </w:r>
    </w:p>
    <w:p w:rsidR="00926B1F" w:rsidRPr="00591997" w:rsidRDefault="003A418A" w:rsidP="00591997">
      <w:pPr>
        <w:pStyle w:val="Odsekzoznamu"/>
        <w:numPr>
          <w:ilvl w:val="1"/>
          <w:numId w:val="15"/>
        </w:numPr>
        <w:spacing w:line="276" w:lineRule="auto"/>
        <w:ind w:left="567" w:hanging="567"/>
        <w:jc w:val="both"/>
        <w:rPr>
          <w:rFonts w:ascii="Times New Roman" w:hAnsi="Times New Roman" w:cs="Times New Roman"/>
          <w:color w:val="000000"/>
          <w:sz w:val="24"/>
          <w:szCs w:val="24"/>
          <w:lang w:val="sk-SK"/>
        </w:rPr>
      </w:pPr>
      <w:r w:rsidRPr="00591997">
        <w:rPr>
          <w:rFonts w:ascii="Times New Roman" w:hAnsi="Times New Roman" w:cs="Times New Roman"/>
          <w:color w:val="000000"/>
          <w:sz w:val="24"/>
          <w:szCs w:val="24"/>
          <w:lang w:val="sk-SK"/>
        </w:rPr>
        <w:t>Zmluvné strany vyhlasujú, že sa s obsahom zmluvy oboznámili, túto uzatvorili slobodne a vážne, že sa zhoduje s ich prejavom vôle a svoj súhlas s jej obsahom potvrdzujú svojím vlastnoručným podpisom.</w:t>
      </w:r>
    </w:p>
    <w:p w:rsidR="00926B1F" w:rsidRPr="00591997" w:rsidRDefault="003A418A" w:rsidP="00591997">
      <w:pPr>
        <w:pStyle w:val="Odsekzoznamu"/>
        <w:numPr>
          <w:ilvl w:val="1"/>
          <w:numId w:val="15"/>
        </w:numPr>
        <w:spacing w:line="276" w:lineRule="auto"/>
        <w:ind w:left="567" w:hanging="567"/>
        <w:jc w:val="both"/>
        <w:rPr>
          <w:rFonts w:ascii="Times New Roman" w:hAnsi="Times New Roman" w:cs="Times New Roman"/>
          <w:color w:val="090917"/>
          <w:sz w:val="24"/>
          <w:szCs w:val="24"/>
          <w:lang w:val="sk-SK"/>
        </w:rPr>
      </w:pPr>
      <w:r w:rsidRPr="00591997">
        <w:rPr>
          <w:rFonts w:ascii="Times New Roman" w:hAnsi="Times New Roman" w:cs="Times New Roman"/>
          <w:color w:val="000000"/>
          <w:sz w:val="24"/>
          <w:szCs w:val="24"/>
          <w:lang w:val="sk-SK"/>
        </w:rPr>
        <w:t>Súčas</w:t>
      </w:r>
      <w:r w:rsidR="00DF7AB3" w:rsidRPr="00591997">
        <w:rPr>
          <w:rFonts w:ascii="Times New Roman" w:hAnsi="Times New Roman" w:cs="Times New Roman"/>
          <w:color w:val="000000"/>
          <w:sz w:val="24"/>
          <w:szCs w:val="24"/>
          <w:lang w:val="sk-SK"/>
        </w:rPr>
        <w:t>ť</w:t>
      </w:r>
      <w:r w:rsidRPr="00591997">
        <w:rPr>
          <w:rFonts w:ascii="Times New Roman" w:hAnsi="Times New Roman" w:cs="Times New Roman"/>
          <w:color w:val="000000"/>
          <w:sz w:val="24"/>
          <w:szCs w:val="24"/>
          <w:lang w:val="sk-SK"/>
        </w:rPr>
        <w:t>ou zmluvy sú sú</w:t>
      </w:r>
      <w:r w:rsidR="00DF7AB3" w:rsidRPr="00591997">
        <w:rPr>
          <w:rFonts w:ascii="Times New Roman" w:hAnsi="Times New Roman" w:cs="Times New Roman"/>
          <w:color w:val="000000"/>
          <w:sz w:val="24"/>
          <w:szCs w:val="24"/>
          <w:lang w:val="sk-SK"/>
        </w:rPr>
        <w:t>ť</w:t>
      </w:r>
      <w:r w:rsidRPr="00591997">
        <w:rPr>
          <w:rFonts w:ascii="Times New Roman" w:hAnsi="Times New Roman" w:cs="Times New Roman"/>
          <w:color w:val="000000"/>
          <w:sz w:val="24"/>
          <w:szCs w:val="24"/>
          <w:lang w:val="sk-SK"/>
        </w:rPr>
        <w:t>ažné podklady objednávate</w:t>
      </w:r>
      <w:r w:rsidR="00DF7AB3" w:rsidRPr="00591997">
        <w:rPr>
          <w:rFonts w:ascii="Times New Roman" w:hAnsi="Times New Roman" w:cs="Times New Roman"/>
          <w:color w:val="000000"/>
          <w:sz w:val="24"/>
          <w:szCs w:val="24"/>
          <w:lang w:val="sk-SK"/>
        </w:rPr>
        <w:t>ľ</w:t>
      </w:r>
      <w:r w:rsidRPr="00591997">
        <w:rPr>
          <w:rFonts w:ascii="Times New Roman" w:hAnsi="Times New Roman" w:cs="Times New Roman"/>
          <w:color w:val="000000"/>
          <w:sz w:val="24"/>
          <w:szCs w:val="24"/>
          <w:lang w:val="sk-SK"/>
        </w:rPr>
        <w:t>a (výzva na predkladanie ponúk) vrátane Opisu predmetu zákazky a jeho príloh, ponuka zhotovite</w:t>
      </w:r>
      <w:r w:rsidR="00DF7AB3" w:rsidRPr="00591997">
        <w:rPr>
          <w:rFonts w:ascii="Times New Roman" w:hAnsi="Times New Roman" w:cs="Times New Roman"/>
          <w:color w:val="000000"/>
          <w:sz w:val="24"/>
          <w:szCs w:val="24"/>
          <w:lang w:val="sk-SK"/>
        </w:rPr>
        <w:t>ľ</w:t>
      </w:r>
      <w:r w:rsidRPr="00591997">
        <w:rPr>
          <w:rFonts w:ascii="Times New Roman" w:hAnsi="Times New Roman" w:cs="Times New Roman"/>
          <w:color w:val="000000"/>
          <w:sz w:val="24"/>
          <w:szCs w:val="24"/>
          <w:lang w:val="sk-SK"/>
        </w:rPr>
        <w:t>a a prípadné vysvetlenia poskytnuté objednávate</w:t>
      </w:r>
      <w:r w:rsidR="00DF7AB3" w:rsidRPr="00591997">
        <w:rPr>
          <w:rFonts w:ascii="Times New Roman" w:hAnsi="Times New Roman" w:cs="Times New Roman"/>
          <w:color w:val="000000"/>
          <w:sz w:val="24"/>
          <w:szCs w:val="24"/>
          <w:lang w:val="sk-SK"/>
        </w:rPr>
        <w:t>ľ</w:t>
      </w:r>
      <w:r w:rsidRPr="00591997">
        <w:rPr>
          <w:rFonts w:ascii="Times New Roman" w:hAnsi="Times New Roman" w:cs="Times New Roman"/>
          <w:color w:val="000000"/>
          <w:sz w:val="24"/>
          <w:szCs w:val="24"/>
          <w:lang w:val="sk-SK"/>
        </w:rPr>
        <w:t>om v procese zadávania zákazky, ktorej výsledkom je táto zmluva. Vysvetlenia poskytnuté objednávate</w:t>
      </w:r>
      <w:r w:rsidR="00DF7AB3" w:rsidRPr="00591997">
        <w:rPr>
          <w:rFonts w:ascii="Times New Roman" w:hAnsi="Times New Roman" w:cs="Times New Roman"/>
          <w:color w:val="000000"/>
          <w:sz w:val="24"/>
          <w:szCs w:val="24"/>
          <w:lang w:val="sk-SK"/>
        </w:rPr>
        <w:t>ľ</w:t>
      </w:r>
      <w:r w:rsidRPr="00591997">
        <w:rPr>
          <w:rFonts w:ascii="Times New Roman" w:hAnsi="Times New Roman" w:cs="Times New Roman"/>
          <w:color w:val="000000"/>
          <w:sz w:val="24"/>
          <w:szCs w:val="24"/>
          <w:lang w:val="sk-SK"/>
        </w:rPr>
        <w:t>om, ktoré menia alebo dopĺňajú sú</w:t>
      </w:r>
      <w:r w:rsidR="00DF7AB3" w:rsidRPr="00591997">
        <w:rPr>
          <w:rFonts w:ascii="Times New Roman" w:hAnsi="Times New Roman" w:cs="Times New Roman"/>
          <w:color w:val="000000"/>
          <w:sz w:val="24"/>
          <w:szCs w:val="24"/>
          <w:lang w:val="sk-SK"/>
        </w:rPr>
        <w:t>ť</w:t>
      </w:r>
      <w:r w:rsidRPr="00591997">
        <w:rPr>
          <w:rFonts w:ascii="Times New Roman" w:hAnsi="Times New Roman" w:cs="Times New Roman"/>
          <w:color w:val="000000"/>
          <w:sz w:val="24"/>
          <w:szCs w:val="24"/>
          <w:lang w:val="sk-SK"/>
        </w:rPr>
        <w:t>ažné podklady majú prednosť pred týmito podkladmi. Skutočnos</w:t>
      </w:r>
      <w:r w:rsidR="00DF7AB3" w:rsidRPr="00591997">
        <w:rPr>
          <w:rFonts w:ascii="Times New Roman" w:hAnsi="Times New Roman" w:cs="Times New Roman"/>
          <w:color w:val="000000"/>
          <w:sz w:val="24"/>
          <w:szCs w:val="24"/>
          <w:lang w:val="sk-SK"/>
        </w:rPr>
        <w:t>ť</w:t>
      </w:r>
      <w:r w:rsidRPr="00591997">
        <w:rPr>
          <w:rFonts w:ascii="Times New Roman" w:hAnsi="Times New Roman" w:cs="Times New Roman"/>
          <w:color w:val="000000"/>
          <w:sz w:val="24"/>
          <w:szCs w:val="24"/>
          <w:lang w:val="sk-SK"/>
        </w:rPr>
        <w:t>, že akýko</w:t>
      </w:r>
      <w:r w:rsidR="00DF7AB3" w:rsidRPr="00591997">
        <w:rPr>
          <w:rFonts w:ascii="Times New Roman" w:hAnsi="Times New Roman" w:cs="Times New Roman"/>
          <w:color w:val="000000"/>
          <w:sz w:val="24"/>
          <w:szCs w:val="24"/>
          <w:lang w:val="sk-SK"/>
        </w:rPr>
        <w:t>ľ</w:t>
      </w:r>
      <w:r w:rsidRPr="00591997">
        <w:rPr>
          <w:rFonts w:ascii="Times New Roman" w:hAnsi="Times New Roman" w:cs="Times New Roman"/>
          <w:color w:val="000000"/>
          <w:sz w:val="24"/>
          <w:szCs w:val="24"/>
          <w:lang w:val="sk-SK"/>
        </w:rPr>
        <w:t>vek z uvedených dokumentov nie je fyzicky pripojený</w:t>
      </w:r>
      <w:r w:rsidR="00865559" w:rsidRPr="00591997">
        <w:rPr>
          <w:rFonts w:ascii="Times New Roman" w:hAnsi="Times New Roman" w:cs="Times New Roman"/>
          <w:color w:val="000000"/>
          <w:sz w:val="24"/>
          <w:szCs w:val="24"/>
          <w:lang w:val="sk-SK"/>
        </w:rPr>
        <w:t xml:space="preserve"> </w:t>
      </w:r>
      <w:r w:rsidRPr="00591997">
        <w:rPr>
          <w:rFonts w:ascii="Times New Roman" w:hAnsi="Times New Roman" w:cs="Times New Roman"/>
          <w:color w:val="090917"/>
          <w:sz w:val="24"/>
          <w:szCs w:val="24"/>
          <w:lang w:val="sk-SK"/>
        </w:rPr>
        <w:t>k zmluve, ale táto zmluva na neho odkazuje, nemá vplyv na skutočnosť, že je súčas</w:t>
      </w:r>
      <w:r w:rsidR="00DF7AB3" w:rsidRPr="00591997">
        <w:rPr>
          <w:rFonts w:ascii="Times New Roman" w:hAnsi="Times New Roman" w:cs="Times New Roman"/>
          <w:color w:val="090917"/>
          <w:sz w:val="24"/>
          <w:szCs w:val="24"/>
          <w:lang w:val="sk-SK"/>
        </w:rPr>
        <w:t>ť</w:t>
      </w:r>
      <w:r w:rsidRPr="00591997">
        <w:rPr>
          <w:rFonts w:ascii="Times New Roman" w:hAnsi="Times New Roman" w:cs="Times New Roman"/>
          <w:color w:val="090917"/>
          <w:sz w:val="24"/>
          <w:szCs w:val="24"/>
          <w:lang w:val="sk-SK"/>
        </w:rPr>
        <w:t>ou tejto zmluvy.</w:t>
      </w:r>
    </w:p>
    <w:p w:rsidR="00926B1F" w:rsidRPr="00591997" w:rsidRDefault="003A418A" w:rsidP="00591997">
      <w:pPr>
        <w:pStyle w:val="Odsekzoznamu"/>
        <w:numPr>
          <w:ilvl w:val="1"/>
          <w:numId w:val="15"/>
        </w:numPr>
        <w:spacing w:line="276" w:lineRule="auto"/>
        <w:ind w:left="567" w:hanging="567"/>
        <w:jc w:val="both"/>
        <w:rPr>
          <w:rFonts w:ascii="Times New Roman" w:hAnsi="Times New Roman" w:cs="Times New Roman"/>
          <w:color w:val="090917"/>
          <w:sz w:val="24"/>
          <w:szCs w:val="24"/>
          <w:lang w:val="sk-SK"/>
        </w:rPr>
      </w:pPr>
      <w:r w:rsidRPr="00591997">
        <w:rPr>
          <w:rFonts w:ascii="Times New Roman" w:hAnsi="Times New Roman" w:cs="Times New Roman"/>
          <w:color w:val="090917"/>
          <w:sz w:val="24"/>
          <w:szCs w:val="24"/>
          <w:lang w:val="sk-SK"/>
        </w:rPr>
        <w:t>Zhotovite</w:t>
      </w:r>
      <w:r w:rsidR="00DF7AB3" w:rsidRPr="00591997">
        <w:rPr>
          <w:rFonts w:ascii="Times New Roman" w:hAnsi="Times New Roman" w:cs="Times New Roman"/>
          <w:color w:val="090917"/>
          <w:sz w:val="24"/>
          <w:szCs w:val="24"/>
          <w:lang w:val="sk-SK"/>
        </w:rPr>
        <w:t>ľ</w:t>
      </w:r>
      <w:r w:rsidRPr="00591997">
        <w:rPr>
          <w:rFonts w:ascii="Times New Roman" w:hAnsi="Times New Roman" w:cs="Times New Roman"/>
          <w:color w:val="090917"/>
          <w:sz w:val="24"/>
          <w:szCs w:val="24"/>
          <w:lang w:val="sk-SK"/>
        </w:rPr>
        <w:t xml:space="preserve"> vyhlasuje a podpisom tejto zmluvy potvrdzuje, že je riadne oboznámený s rozsahom a povahou diela a že správne vyhodnotil a ocenil všetky práce trvalého či dočasného charakteru, kt</w:t>
      </w:r>
      <w:r w:rsidR="00277429" w:rsidRPr="00591997">
        <w:rPr>
          <w:rFonts w:ascii="Times New Roman" w:hAnsi="Times New Roman" w:cs="Times New Roman"/>
          <w:color w:val="090917"/>
          <w:sz w:val="24"/>
          <w:szCs w:val="24"/>
          <w:lang w:val="sk-SK"/>
        </w:rPr>
        <w:t>oré sú nevyhnutné pre riadne</w:t>
      </w:r>
      <w:r w:rsidR="00BC073D" w:rsidRPr="00591997">
        <w:rPr>
          <w:rFonts w:ascii="Times New Roman" w:hAnsi="Times New Roman" w:cs="Times New Roman"/>
          <w:color w:val="090917"/>
          <w:sz w:val="24"/>
          <w:szCs w:val="24"/>
          <w:lang w:val="sk-SK"/>
        </w:rPr>
        <w:t xml:space="preserve"> splnenie </w:t>
      </w:r>
      <w:r w:rsidRPr="00591997">
        <w:rPr>
          <w:rFonts w:ascii="Times New Roman" w:hAnsi="Times New Roman" w:cs="Times New Roman"/>
          <w:color w:val="090917"/>
          <w:sz w:val="24"/>
          <w:szCs w:val="24"/>
          <w:lang w:val="sk-SK"/>
        </w:rPr>
        <w:t>jeho záväzkov pod</w:t>
      </w:r>
      <w:r w:rsidR="00DF7AB3" w:rsidRPr="00591997">
        <w:rPr>
          <w:rFonts w:ascii="Times New Roman" w:hAnsi="Times New Roman" w:cs="Times New Roman"/>
          <w:color w:val="090917"/>
          <w:sz w:val="24"/>
          <w:szCs w:val="24"/>
          <w:lang w:val="sk-SK"/>
        </w:rPr>
        <w:t>ľ</w:t>
      </w:r>
      <w:r w:rsidRPr="00591997">
        <w:rPr>
          <w:rFonts w:ascii="Times New Roman" w:hAnsi="Times New Roman" w:cs="Times New Roman"/>
          <w:color w:val="090917"/>
          <w:sz w:val="24"/>
          <w:szCs w:val="24"/>
          <w:lang w:val="sk-SK"/>
        </w:rPr>
        <w:t>a tejto zmluvy a že pri predložení svojej cenovej ponuky:</w:t>
      </w:r>
    </w:p>
    <w:p w:rsidR="00926B1F" w:rsidRPr="00591997" w:rsidRDefault="003A418A" w:rsidP="00591997">
      <w:pPr>
        <w:pStyle w:val="Odsekzoznamu"/>
        <w:numPr>
          <w:ilvl w:val="2"/>
          <w:numId w:val="15"/>
        </w:numPr>
        <w:spacing w:line="276" w:lineRule="auto"/>
        <w:ind w:left="1276" w:hanging="709"/>
        <w:jc w:val="both"/>
        <w:rPr>
          <w:rFonts w:ascii="Times New Roman" w:hAnsi="Times New Roman" w:cs="Times New Roman"/>
          <w:color w:val="090917"/>
          <w:sz w:val="24"/>
          <w:szCs w:val="24"/>
          <w:lang w:val="sk-SK"/>
        </w:rPr>
      </w:pPr>
      <w:r w:rsidRPr="00591997">
        <w:rPr>
          <w:rFonts w:ascii="Times New Roman" w:hAnsi="Times New Roman" w:cs="Times New Roman"/>
          <w:color w:val="090917"/>
          <w:sz w:val="24"/>
          <w:szCs w:val="24"/>
          <w:lang w:val="sk-SK"/>
        </w:rPr>
        <w:t>prevzal od objednávate</w:t>
      </w:r>
      <w:r w:rsidR="00DF7AB3" w:rsidRPr="00591997">
        <w:rPr>
          <w:rFonts w:ascii="Times New Roman" w:hAnsi="Times New Roman" w:cs="Times New Roman"/>
          <w:color w:val="090917"/>
          <w:sz w:val="24"/>
          <w:szCs w:val="24"/>
          <w:lang w:val="sk-SK"/>
        </w:rPr>
        <w:t>ľ</w:t>
      </w:r>
      <w:r w:rsidRPr="00591997">
        <w:rPr>
          <w:rFonts w:ascii="Times New Roman" w:hAnsi="Times New Roman" w:cs="Times New Roman"/>
          <w:color w:val="090917"/>
          <w:sz w:val="24"/>
          <w:szCs w:val="24"/>
          <w:lang w:val="sk-SK"/>
        </w:rPr>
        <w:t>a podklady v rozsahu podľa tejto zmluvy, dôkladne ich pri vynaložení odbornej starostlivosti prekontroloval s tým, že tieto podklady neobsahujú žiadne prekážky vykonania diela, ktoré mohol zisti</w:t>
      </w:r>
      <w:r w:rsidR="00DF7AB3" w:rsidRPr="00591997">
        <w:rPr>
          <w:rFonts w:ascii="Times New Roman" w:hAnsi="Times New Roman" w:cs="Times New Roman"/>
          <w:color w:val="090917"/>
          <w:sz w:val="24"/>
          <w:szCs w:val="24"/>
          <w:lang w:val="sk-SK"/>
        </w:rPr>
        <w:t>ť</w:t>
      </w:r>
      <w:r w:rsidRPr="00591997">
        <w:rPr>
          <w:rFonts w:ascii="Times New Roman" w:hAnsi="Times New Roman" w:cs="Times New Roman"/>
          <w:color w:val="090917"/>
          <w:sz w:val="24"/>
          <w:szCs w:val="24"/>
          <w:lang w:val="sk-SK"/>
        </w:rPr>
        <w:t xml:space="preserve"> pri vynaložení odbornej starostlivosti;</w:t>
      </w:r>
    </w:p>
    <w:p w:rsidR="00926B1F" w:rsidRPr="00591997" w:rsidRDefault="003A418A" w:rsidP="00591997">
      <w:pPr>
        <w:pStyle w:val="Odsekzoznamu"/>
        <w:numPr>
          <w:ilvl w:val="2"/>
          <w:numId w:val="15"/>
        </w:numPr>
        <w:spacing w:line="276" w:lineRule="auto"/>
        <w:ind w:left="1276" w:hanging="709"/>
        <w:jc w:val="both"/>
        <w:rPr>
          <w:rFonts w:ascii="Times New Roman" w:hAnsi="Times New Roman" w:cs="Times New Roman"/>
          <w:color w:val="090917"/>
          <w:sz w:val="24"/>
          <w:szCs w:val="24"/>
          <w:lang w:val="sk-SK"/>
        </w:rPr>
      </w:pPr>
      <w:r w:rsidRPr="00591997">
        <w:rPr>
          <w:rFonts w:ascii="Times New Roman" w:hAnsi="Times New Roman" w:cs="Times New Roman"/>
          <w:color w:val="090917"/>
          <w:sz w:val="24"/>
          <w:szCs w:val="24"/>
          <w:lang w:val="sk-SK"/>
        </w:rPr>
        <w:t>preveril miestne podmienky na mieste, ktoré sa týka vypracovania diela; zahrnul všetky technické a dodacie podmienky do kalkulácie celkovej ceny za dielo pod</w:t>
      </w:r>
      <w:r w:rsidR="00DF7AB3" w:rsidRPr="00591997">
        <w:rPr>
          <w:rFonts w:ascii="Times New Roman" w:hAnsi="Times New Roman" w:cs="Times New Roman"/>
          <w:color w:val="090917"/>
          <w:sz w:val="24"/>
          <w:szCs w:val="24"/>
          <w:lang w:val="sk-SK"/>
        </w:rPr>
        <w:t>ľ</w:t>
      </w:r>
      <w:r w:rsidRPr="00591997">
        <w:rPr>
          <w:rFonts w:ascii="Times New Roman" w:hAnsi="Times New Roman" w:cs="Times New Roman"/>
          <w:color w:val="090917"/>
          <w:sz w:val="24"/>
          <w:szCs w:val="24"/>
          <w:lang w:val="sk-SK"/>
        </w:rPr>
        <w:t>a tejto zmluvy;</w:t>
      </w:r>
    </w:p>
    <w:p w:rsidR="00926B1F" w:rsidRPr="00591997" w:rsidRDefault="003A418A" w:rsidP="00591997">
      <w:pPr>
        <w:pStyle w:val="Odsekzoznamu"/>
        <w:numPr>
          <w:ilvl w:val="2"/>
          <w:numId w:val="15"/>
        </w:numPr>
        <w:spacing w:line="276" w:lineRule="auto"/>
        <w:ind w:left="1276" w:hanging="709"/>
        <w:jc w:val="both"/>
        <w:rPr>
          <w:rFonts w:ascii="Times New Roman" w:hAnsi="Times New Roman" w:cs="Times New Roman"/>
          <w:color w:val="090917"/>
          <w:sz w:val="24"/>
          <w:szCs w:val="24"/>
          <w:lang w:val="sk-SK"/>
        </w:rPr>
      </w:pPr>
      <w:r w:rsidRPr="00591997">
        <w:rPr>
          <w:rFonts w:ascii="Times New Roman" w:hAnsi="Times New Roman" w:cs="Times New Roman"/>
          <w:color w:val="090917"/>
          <w:sz w:val="24"/>
          <w:szCs w:val="24"/>
          <w:lang w:val="sk-SK"/>
        </w:rPr>
        <w:t>neexistujú akéko</w:t>
      </w:r>
      <w:r w:rsidR="00DF7AB3" w:rsidRPr="00591997">
        <w:rPr>
          <w:rFonts w:ascii="Times New Roman" w:hAnsi="Times New Roman" w:cs="Times New Roman"/>
          <w:color w:val="090917"/>
          <w:sz w:val="24"/>
          <w:szCs w:val="24"/>
          <w:lang w:val="sk-SK"/>
        </w:rPr>
        <w:t>ľ</w:t>
      </w:r>
      <w:r w:rsidRPr="00591997">
        <w:rPr>
          <w:rFonts w:ascii="Times New Roman" w:hAnsi="Times New Roman" w:cs="Times New Roman"/>
          <w:color w:val="090917"/>
          <w:sz w:val="24"/>
          <w:szCs w:val="24"/>
          <w:lang w:val="sk-SK"/>
        </w:rPr>
        <w:t>vek iné požiadavky zhotovite</w:t>
      </w:r>
      <w:r w:rsidR="00DF7AB3" w:rsidRPr="00591997">
        <w:rPr>
          <w:rFonts w:ascii="Times New Roman" w:hAnsi="Times New Roman" w:cs="Times New Roman"/>
          <w:color w:val="090917"/>
          <w:sz w:val="24"/>
          <w:szCs w:val="24"/>
          <w:lang w:val="sk-SK"/>
        </w:rPr>
        <w:t>ľ</w:t>
      </w:r>
      <w:r w:rsidRPr="00591997">
        <w:rPr>
          <w:rFonts w:ascii="Times New Roman" w:hAnsi="Times New Roman" w:cs="Times New Roman"/>
          <w:color w:val="090917"/>
          <w:sz w:val="24"/>
          <w:szCs w:val="24"/>
          <w:lang w:val="sk-SK"/>
        </w:rPr>
        <w:t>a okrem tých, ktoré by zhotoviteľ mohol uplatni</w:t>
      </w:r>
      <w:r w:rsidR="00DF7AB3" w:rsidRPr="00591997">
        <w:rPr>
          <w:rFonts w:ascii="Times New Roman" w:hAnsi="Times New Roman" w:cs="Times New Roman"/>
          <w:color w:val="090917"/>
          <w:sz w:val="24"/>
          <w:szCs w:val="24"/>
          <w:lang w:val="sk-SK"/>
        </w:rPr>
        <w:t>ť</w:t>
      </w:r>
      <w:r w:rsidRPr="00591997">
        <w:rPr>
          <w:rFonts w:ascii="Times New Roman" w:hAnsi="Times New Roman" w:cs="Times New Roman"/>
          <w:color w:val="090917"/>
          <w:sz w:val="24"/>
          <w:szCs w:val="24"/>
          <w:lang w:val="sk-SK"/>
        </w:rPr>
        <w:t xml:space="preserve"> v procese vysvet</w:t>
      </w:r>
      <w:r w:rsidR="00DF7AB3" w:rsidRPr="00591997">
        <w:rPr>
          <w:rFonts w:ascii="Times New Roman" w:hAnsi="Times New Roman" w:cs="Times New Roman"/>
          <w:color w:val="090917"/>
          <w:sz w:val="24"/>
          <w:szCs w:val="24"/>
          <w:lang w:val="sk-SK"/>
        </w:rPr>
        <w:t>ľ</w:t>
      </w:r>
      <w:r w:rsidRPr="00591997">
        <w:rPr>
          <w:rFonts w:ascii="Times New Roman" w:hAnsi="Times New Roman" w:cs="Times New Roman"/>
          <w:color w:val="090917"/>
          <w:sz w:val="24"/>
          <w:szCs w:val="24"/>
          <w:lang w:val="sk-SK"/>
        </w:rPr>
        <w:t>ovania súťažných podkladov v rámci verejného obstarávania.</w:t>
      </w:r>
    </w:p>
    <w:p w:rsidR="00926B1F" w:rsidRPr="00591997" w:rsidRDefault="003A418A" w:rsidP="00591997">
      <w:pPr>
        <w:pStyle w:val="Odsekzoznamu"/>
        <w:numPr>
          <w:ilvl w:val="1"/>
          <w:numId w:val="15"/>
        </w:numPr>
        <w:spacing w:line="276" w:lineRule="auto"/>
        <w:ind w:left="567" w:hanging="567"/>
        <w:jc w:val="both"/>
        <w:rPr>
          <w:rFonts w:ascii="Times New Roman" w:hAnsi="Times New Roman" w:cs="Times New Roman"/>
          <w:color w:val="090917"/>
          <w:sz w:val="24"/>
          <w:szCs w:val="24"/>
          <w:lang w:val="sk-SK"/>
        </w:rPr>
      </w:pPr>
      <w:r w:rsidRPr="00591997">
        <w:rPr>
          <w:rFonts w:ascii="Times New Roman" w:hAnsi="Times New Roman" w:cs="Times New Roman"/>
          <w:color w:val="090917"/>
          <w:sz w:val="24"/>
          <w:szCs w:val="24"/>
          <w:lang w:val="sk-SK"/>
        </w:rPr>
        <w:t>Zhotovite</w:t>
      </w:r>
      <w:r w:rsidR="00DF7AB3" w:rsidRPr="00591997">
        <w:rPr>
          <w:rFonts w:ascii="Times New Roman" w:hAnsi="Times New Roman" w:cs="Times New Roman"/>
          <w:color w:val="090917"/>
          <w:sz w:val="24"/>
          <w:szCs w:val="24"/>
          <w:lang w:val="sk-SK"/>
        </w:rPr>
        <w:t>ľ</w:t>
      </w:r>
      <w:r w:rsidRPr="00591997">
        <w:rPr>
          <w:rFonts w:ascii="Times New Roman" w:hAnsi="Times New Roman" w:cs="Times New Roman"/>
          <w:color w:val="090917"/>
          <w:sz w:val="24"/>
          <w:szCs w:val="24"/>
          <w:lang w:val="sk-SK"/>
        </w:rPr>
        <w:t xml:space="preserve"> sa zaväzuje znášať akéko</w:t>
      </w:r>
      <w:r w:rsidR="00DF7AB3" w:rsidRPr="00591997">
        <w:rPr>
          <w:rFonts w:ascii="Times New Roman" w:hAnsi="Times New Roman" w:cs="Times New Roman"/>
          <w:color w:val="090917"/>
          <w:sz w:val="24"/>
          <w:szCs w:val="24"/>
          <w:lang w:val="sk-SK"/>
        </w:rPr>
        <w:t>ľ</w:t>
      </w:r>
      <w:r w:rsidRPr="00591997">
        <w:rPr>
          <w:rFonts w:ascii="Times New Roman" w:hAnsi="Times New Roman" w:cs="Times New Roman"/>
          <w:color w:val="090917"/>
          <w:sz w:val="24"/>
          <w:szCs w:val="24"/>
          <w:lang w:val="sk-SK"/>
        </w:rPr>
        <w:t xml:space="preserve">vek </w:t>
      </w:r>
      <w:r w:rsidR="00DF7AB3" w:rsidRPr="00591997">
        <w:rPr>
          <w:rFonts w:ascii="Times New Roman" w:hAnsi="Times New Roman" w:cs="Times New Roman"/>
          <w:color w:val="090917"/>
          <w:sz w:val="24"/>
          <w:szCs w:val="24"/>
          <w:lang w:val="sk-SK"/>
        </w:rPr>
        <w:t>ď</w:t>
      </w:r>
      <w:r w:rsidRPr="00591997">
        <w:rPr>
          <w:rFonts w:ascii="Times New Roman" w:hAnsi="Times New Roman" w:cs="Times New Roman"/>
          <w:color w:val="090917"/>
          <w:sz w:val="24"/>
          <w:szCs w:val="24"/>
          <w:lang w:val="sk-SK"/>
        </w:rPr>
        <w:t>alšie prekážky a zmeny, ktoré neboli zhotovite</w:t>
      </w:r>
      <w:r w:rsidR="00DF7AB3" w:rsidRPr="00591997">
        <w:rPr>
          <w:rFonts w:ascii="Times New Roman" w:hAnsi="Times New Roman" w:cs="Times New Roman"/>
          <w:color w:val="090917"/>
          <w:sz w:val="24"/>
          <w:szCs w:val="24"/>
          <w:lang w:val="sk-SK"/>
        </w:rPr>
        <w:t>ľ</w:t>
      </w:r>
      <w:r w:rsidRPr="00591997">
        <w:rPr>
          <w:rFonts w:ascii="Times New Roman" w:hAnsi="Times New Roman" w:cs="Times New Roman"/>
          <w:color w:val="090917"/>
          <w:sz w:val="24"/>
          <w:szCs w:val="24"/>
          <w:lang w:val="sk-SK"/>
        </w:rPr>
        <w:t>om uplatnené podľa bodov 13.8 a následne 13.8.1, 13.8.2 a/alebo 13.8.3 na vlastné nebezpečenstvo a vlastné náklady bez akéhoko</w:t>
      </w:r>
      <w:r w:rsidR="00DF7AB3" w:rsidRPr="00591997">
        <w:rPr>
          <w:rFonts w:ascii="Times New Roman" w:hAnsi="Times New Roman" w:cs="Times New Roman"/>
          <w:color w:val="090917"/>
          <w:sz w:val="24"/>
          <w:szCs w:val="24"/>
          <w:lang w:val="sk-SK"/>
        </w:rPr>
        <w:t>ľ</w:t>
      </w:r>
      <w:r w:rsidRPr="00591997">
        <w:rPr>
          <w:rFonts w:ascii="Times New Roman" w:hAnsi="Times New Roman" w:cs="Times New Roman"/>
          <w:color w:val="090917"/>
          <w:sz w:val="24"/>
          <w:szCs w:val="24"/>
          <w:lang w:val="sk-SK"/>
        </w:rPr>
        <w:t>vek dopadu na zmenu ceny za dielo podľa tejto zmluvy.</w:t>
      </w:r>
    </w:p>
    <w:p w:rsidR="00277429" w:rsidRPr="00591997" w:rsidRDefault="00277429" w:rsidP="00591997">
      <w:pPr>
        <w:tabs>
          <w:tab w:val="left" w:leader="dot" w:pos="5450"/>
          <w:tab w:val="right" w:leader="dot" w:pos="7167"/>
        </w:tabs>
        <w:spacing w:line="276" w:lineRule="auto"/>
        <w:rPr>
          <w:rFonts w:ascii="Times New Roman" w:hAnsi="Times New Roman" w:cs="Times New Roman"/>
          <w:color w:val="090917"/>
          <w:sz w:val="24"/>
          <w:szCs w:val="24"/>
          <w:lang w:val="sk-SK"/>
        </w:rPr>
      </w:pPr>
    </w:p>
    <w:p w:rsidR="00865559" w:rsidRPr="00591997" w:rsidRDefault="00865559" w:rsidP="00591997">
      <w:pPr>
        <w:tabs>
          <w:tab w:val="left" w:pos="6096"/>
        </w:tabs>
        <w:spacing w:line="276" w:lineRule="auto"/>
        <w:rPr>
          <w:rFonts w:ascii="Times New Roman" w:hAnsi="Times New Roman" w:cs="Times New Roman"/>
          <w:color w:val="090917"/>
          <w:sz w:val="24"/>
          <w:szCs w:val="24"/>
          <w:lang w:val="sk-SK"/>
        </w:rPr>
      </w:pPr>
      <w:r w:rsidRPr="00591997">
        <w:rPr>
          <w:rFonts w:ascii="Times New Roman" w:hAnsi="Times New Roman" w:cs="Times New Roman"/>
          <w:color w:val="090917"/>
          <w:sz w:val="24"/>
          <w:szCs w:val="24"/>
          <w:lang w:val="sk-SK"/>
        </w:rPr>
        <w:t>V</w:t>
      </w:r>
      <w:r w:rsidR="00724494">
        <w:rPr>
          <w:rFonts w:ascii="Times New Roman" w:hAnsi="Times New Roman" w:cs="Times New Roman"/>
          <w:color w:val="090917"/>
          <w:sz w:val="24"/>
          <w:szCs w:val="24"/>
          <w:lang w:val="sk-SK"/>
        </w:rPr>
        <w:t> </w:t>
      </w:r>
      <w:r w:rsidRPr="00591997">
        <w:rPr>
          <w:rFonts w:ascii="Times New Roman" w:hAnsi="Times New Roman" w:cs="Times New Roman"/>
          <w:color w:val="090917"/>
          <w:sz w:val="24"/>
          <w:szCs w:val="24"/>
          <w:lang w:val="sk-SK"/>
        </w:rPr>
        <w:t>Košiciach</w:t>
      </w:r>
      <w:r w:rsidR="00724494">
        <w:rPr>
          <w:rFonts w:ascii="Times New Roman" w:hAnsi="Times New Roman" w:cs="Times New Roman"/>
          <w:color w:val="090917"/>
          <w:sz w:val="24"/>
          <w:szCs w:val="24"/>
          <w:lang w:val="sk-SK"/>
        </w:rPr>
        <w:t>,</w:t>
      </w:r>
      <w:r w:rsidRPr="00591997">
        <w:rPr>
          <w:rFonts w:ascii="Times New Roman" w:hAnsi="Times New Roman" w:cs="Times New Roman"/>
          <w:color w:val="090917"/>
          <w:sz w:val="24"/>
          <w:szCs w:val="24"/>
          <w:lang w:val="sk-SK"/>
        </w:rPr>
        <w:t xml:space="preserve"> dňa </w:t>
      </w:r>
      <w:r w:rsidR="00724494">
        <w:rPr>
          <w:rFonts w:ascii="Times New Roman" w:hAnsi="Times New Roman" w:cs="Times New Roman"/>
          <w:color w:val="090917"/>
          <w:sz w:val="24"/>
          <w:szCs w:val="24"/>
          <w:lang w:val="sk-SK"/>
        </w:rPr>
        <w:t>20.12.2018</w:t>
      </w:r>
      <w:r w:rsidR="00724494">
        <w:rPr>
          <w:rFonts w:ascii="Times New Roman" w:hAnsi="Times New Roman" w:cs="Times New Roman"/>
          <w:color w:val="090917"/>
          <w:sz w:val="24"/>
          <w:szCs w:val="24"/>
          <w:lang w:val="sk-SK"/>
        </w:rPr>
        <w:tab/>
      </w:r>
      <w:r w:rsidRPr="00591997">
        <w:rPr>
          <w:rFonts w:ascii="Times New Roman" w:hAnsi="Times New Roman" w:cs="Times New Roman"/>
          <w:color w:val="090917"/>
          <w:sz w:val="24"/>
          <w:szCs w:val="24"/>
          <w:lang w:val="sk-SK"/>
        </w:rPr>
        <w:t>V</w:t>
      </w:r>
      <w:r w:rsidR="00724494">
        <w:rPr>
          <w:rFonts w:ascii="Times New Roman" w:hAnsi="Times New Roman" w:cs="Times New Roman"/>
          <w:color w:val="090917"/>
          <w:sz w:val="24"/>
          <w:szCs w:val="24"/>
          <w:lang w:val="sk-SK"/>
        </w:rPr>
        <w:t> Košiciach,</w:t>
      </w:r>
      <w:r w:rsidRPr="00591997">
        <w:rPr>
          <w:rFonts w:ascii="Times New Roman" w:hAnsi="Times New Roman" w:cs="Times New Roman"/>
          <w:color w:val="090917"/>
          <w:sz w:val="24"/>
          <w:szCs w:val="24"/>
          <w:lang w:val="sk-SK"/>
        </w:rPr>
        <w:t xml:space="preserve"> dňa</w:t>
      </w:r>
      <w:r w:rsidR="00724494">
        <w:rPr>
          <w:rFonts w:ascii="Times New Roman" w:hAnsi="Times New Roman" w:cs="Times New Roman"/>
          <w:color w:val="090917"/>
          <w:sz w:val="24"/>
          <w:szCs w:val="24"/>
          <w:lang w:val="sk-SK"/>
        </w:rPr>
        <w:t xml:space="preserve"> 20.12 2018</w:t>
      </w:r>
    </w:p>
    <w:p w:rsidR="00865559" w:rsidRPr="00591997" w:rsidRDefault="00865559" w:rsidP="00591997">
      <w:pPr>
        <w:tabs>
          <w:tab w:val="left" w:pos="6096"/>
        </w:tabs>
        <w:spacing w:line="276" w:lineRule="auto"/>
        <w:rPr>
          <w:rFonts w:ascii="Times New Roman" w:hAnsi="Times New Roman" w:cs="Times New Roman"/>
          <w:color w:val="090917"/>
          <w:sz w:val="24"/>
          <w:szCs w:val="24"/>
          <w:lang w:val="sk-SK"/>
        </w:rPr>
      </w:pPr>
    </w:p>
    <w:p w:rsidR="00865559" w:rsidRPr="00591997" w:rsidRDefault="00865559" w:rsidP="00591997">
      <w:pPr>
        <w:tabs>
          <w:tab w:val="left" w:pos="6237"/>
        </w:tabs>
        <w:spacing w:line="276" w:lineRule="auto"/>
        <w:rPr>
          <w:rFonts w:ascii="Times New Roman" w:hAnsi="Times New Roman" w:cs="Times New Roman"/>
          <w:b/>
          <w:color w:val="090917"/>
          <w:sz w:val="24"/>
          <w:szCs w:val="24"/>
          <w:lang w:val="sk-SK"/>
        </w:rPr>
      </w:pPr>
      <w:r w:rsidRPr="00591997">
        <w:rPr>
          <w:rFonts w:ascii="Times New Roman" w:hAnsi="Times New Roman" w:cs="Times New Roman"/>
          <w:b/>
          <w:color w:val="090917"/>
          <w:sz w:val="24"/>
          <w:szCs w:val="24"/>
          <w:lang w:val="sk-SK"/>
        </w:rPr>
        <w:t>Objednávateľ:</w:t>
      </w:r>
      <w:r w:rsidR="00724494">
        <w:rPr>
          <w:rFonts w:ascii="Times New Roman" w:hAnsi="Times New Roman" w:cs="Times New Roman"/>
          <w:b/>
          <w:color w:val="090917"/>
          <w:sz w:val="24"/>
          <w:szCs w:val="24"/>
          <w:lang w:val="sk-SK"/>
        </w:rPr>
        <w:t xml:space="preserve">                                                                            </w:t>
      </w:r>
      <w:r w:rsidR="00BC073D" w:rsidRPr="00591997">
        <w:rPr>
          <w:rFonts w:ascii="Times New Roman" w:hAnsi="Times New Roman" w:cs="Times New Roman"/>
          <w:b/>
          <w:color w:val="090917"/>
          <w:sz w:val="24"/>
          <w:szCs w:val="24"/>
          <w:lang w:val="sk-SK"/>
        </w:rPr>
        <w:t>Zhotoviteľ:</w:t>
      </w:r>
    </w:p>
    <w:p w:rsidR="00865559" w:rsidRPr="00591997" w:rsidRDefault="00865559" w:rsidP="00591997">
      <w:pPr>
        <w:tabs>
          <w:tab w:val="right" w:pos="6440"/>
        </w:tabs>
        <w:spacing w:line="276" w:lineRule="auto"/>
        <w:rPr>
          <w:rFonts w:ascii="Times New Roman" w:hAnsi="Times New Roman" w:cs="Times New Roman"/>
          <w:b/>
          <w:color w:val="090917"/>
          <w:sz w:val="24"/>
          <w:szCs w:val="24"/>
          <w:lang w:val="sk-SK"/>
        </w:rPr>
      </w:pPr>
    </w:p>
    <w:p w:rsidR="00865559" w:rsidRPr="00591997" w:rsidRDefault="00865559" w:rsidP="00591997">
      <w:pPr>
        <w:tabs>
          <w:tab w:val="left" w:pos="6237"/>
        </w:tabs>
        <w:spacing w:line="276" w:lineRule="auto"/>
        <w:rPr>
          <w:rFonts w:ascii="Times New Roman" w:hAnsi="Times New Roman" w:cs="Times New Roman"/>
          <w:b/>
          <w:color w:val="090917"/>
          <w:sz w:val="24"/>
          <w:szCs w:val="24"/>
          <w:lang w:val="sk-SK"/>
        </w:rPr>
      </w:pPr>
      <w:r w:rsidRPr="00591997">
        <w:rPr>
          <w:rFonts w:ascii="Times New Roman" w:hAnsi="Times New Roman" w:cs="Times New Roman"/>
          <w:b/>
          <w:color w:val="090917"/>
          <w:sz w:val="24"/>
          <w:szCs w:val="24"/>
          <w:lang w:val="sk-SK"/>
        </w:rPr>
        <w:tab/>
      </w:r>
    </w:p>
    <w:p w:rsidR="00724494" w:rsidRDefault="00A1519D" w:rsidP="00724494">
      <w:pPr>
        <w:tabs>
          <w:tab w:val="left" w:pos="6096"/>
        </w:tabs>
        <w:spacing w:line="276" w:lineRule="auto"/>
        <w:rPr>
          <w:rFonts w:ascii="Times New Roman" w:hAnsi="Times New Roman" w:cs="Times New Roman"/>
          <w:color w:val="090917"/>
          <w:sz w:val="24"/>
          <w:szCs w:val="24"/>
          <w:lang w:val="sk-SK"/>
        </w:rPr>
      </w:pPr>
      <w:r>
        <w:rPr>
          <w:rFonts w:ascii="Times New Roman" w:hAnsi="Times New Roman" w:cs="Times New Roman"/>
          <w:color w:val="090917"/>
          <w:sz w:val="24"/>
          <w:szCs w:val="24"/>
          <w:lang w:val="sk-SK"/>
        </w:rPr>
        <w:t>Ing.</w:t>
      </w:r>
      <w:r w:rsidR="0066526A" w:rsidRPr="00591997">
        <w:rPr>
          <w:rFonts w:ascii="Times New Roman" w:hAnsi="Times New Roman" w:cs="Times New Roman"/>
          <w:color w:val="090917"/>
          <w:sz w:val="24"/>
          <w:szCs w:val="24"/>
          <w:lang w:val="sk-SK"/>
        </w:rPr>
        <w:t xml:space="preserve"> Eva </w:t>
      </w:r>
      <w:proofErr w:type="spellStart"/>
      <w:r w:rsidR="0066526A" w:rsidRPr="00591997">
        <w:rPr>
          <w:rFonts w:ascii="Times New Roman" w:hAnsi="Times New Roman" w:cs="Times New Roman"/>
          <w:color w:val="090917"/>
          <w:sz w:val="24"/>
          <w:szCs w:val="24"/>
          <w:lang w:val="sk-SK"/>
        </w:rPr>
        <w:t>Matejová</w:t>
      </w:r>
      <w:proofErr w:type="spellEnd"/>
      <w:r w:rsidR="00865559" w:rsidRPr="00591997">
        <w:rPr>
          <w:rFonts w:ascii="Times New Roman" w:hAnsi="Times New Roman" w:cs="Times New Roman"/>
          <w:color w:val="090917"/>
          <w:sz w:val="24"/>
          <w:szCs w:val="24"/>
          <w:lang w:val="sk-SK"/>
        </w:rPr>
        <w:tab/>
      </w:r>
      <w:r w:rsidR="00724494">
        <w:rPr>
          <w:rFonts w:ascii="Times New Roman" w:hAnsi="Times New Roman" w:cs="Times New Roman"/>
          <w:color w:val="090917"/>
          <w:sz w:val="24"/>
          <w:szCs w:val="24"/>
          <w:lang w:val="sk-SK"/>
        </w:rPr>
        <w:t>Ing.</w:t>
      </w:r>
      <w:r w:rsidR="007107F5">
        <w:rPr>
          <w:rFonts w:ascii="Times New Roman" w:hAnsi="Times New Roman" w:cs="Times New Roman"/>
          <w:color w:val="090917"/>
          <w:sz w:val="24"/>
          <w:szCs w:val="24"/>
          <w:lang w:val="sk-SK"/>
        </w:rPr>
        <w:t xml:space="preserve"> </w:t>
      </w:r>
      <w:bookmarkStart w:id="0" w:name="_GoBack"/>
      <w:bookmarkEnd w:id="0"/>
      <w:r w:rsidR="00724494">
        <w:rPr>
          <w:rFonts w:ascii="Times New Roman" w:hAnsi="Times New Roman" w:cs="Times New Roman"/>
          <w:color w:val="090917"/>
          <w:sz w:val="24"/>
          <w:szCs w:val="24"/>
          <w:lang w:val="sk-SK"/>
        </w:rPr>
        <w:t xml:space="preserve">Igor </w:t>
      </w:r>
      <w:proofErr w:type="spellStart"/>
      <w:r w:rsidR="00724494">
        <w:rPr>
          <w:rFonts w:ascii="Times New Roman" w:hAnsi="Times New Roman" w:cs="Times New Roman"/>
          <w:color w:val="090917"/>
          <w:sz w:val="24"/>
          <w:szCs w:val="24"/>
          <w:lang w:val="sk-SK"/>
        </w:rPr>
        <w:t>Uher</w:t>
      </w:r>
      <w:proofErr w:type="spellEnd"/>
    </w:p>
    <w:p w:rsidR="00865559" w:rsidRPr="00591997" w:rsidRDefault="0066526A" w:rsidP="00724494">
      <w:pPr>
        <w:tabs>
          <w:tab w:val="left" w:pos="6096"/>
        </w:tabs>
        <w:spacing w:line="276" w:lineRule="auto"/>
        <w:rPr>
          <w:rFonts w:ascii="Times New Roman" w:hAnsi="Times New Roman" w:cs="Times New Roman"/>
          <w:color w:val="090917"/>
          <w:sz w:val="24"/>
          <w:szCs w:val="24"/>
          <w:lang w:val="sk-SK"/>
        </w:rPr>
      </w:pPr>
      <w:r w:rsidRPr="00591997">
        <w:rPr>
          <w:rFonts w:ascii="Times New Roman" w:hAnsi="Times New Roman" w:cs="Times New Roman"/>
          <w:color w:val="090917"/>
          <w:sz w:val="24"/>
          <w:szCs w:val="24"/>
          <w:lang w:val="sk-SK"/>
        </w:rPr>
        <w:t>riaditeľka</w:t>
      </w:r>
      <w:r w:rsidR="00865559" w:rsidRPr="00591997">
        <w:rPr>
          <w:rFonts w:ascii="Times New Roman" w:hAnsi="Times New Roman" w:cs="Times New Roman"/>
          <w:color w:val="090917"/>
          <w:sz w:val="24"/>
          <w:szCs w:val="24"/>
          <w:lang w:val="sk-SK"/>
        </w:rPr>
        <w:tab/>
      </w:r>
      <w:r w:rsidR="00724494">
        <w:rPr>
          <w:rFonts w:ascii="Times New Roman" w:hAnsi="Times New Roman" w:cs="Times New Roman"/>
          <w:color w:val="090917"/>
          <w:sz w:val="24"/>
          <w:szCs w:val="24"/>
          <w:lang w:val="sk-SK"/>
        </w:rPr>
        <w:t>konateľ</w:t>
      </w:r>
    </w:p>
    <w:sectPr w:rsidR="00865559" w:rsidRPr="00591997" w:rsidSect="008A5E2D">
      <w:footerReference w:type="default" r:id="rId8"/>
      <w:headerReference w:type="first" r:id="rId9"/>
      <w:pgSz w:w="11918" w:h="16854"/>
      <w:pgMar w:top="1418" w:right="1418" w:bottom="1418" w:left="1418" w:header="720" w:footer="720"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93E" w:rsidRDefault="001C693E" w:rsidP="00DF7AB3">
      <w:r>
        <w:separator/>
      </w:r>
    </w:p>
  </w:endnote>
  <w:endnote w:type="continuationSeparator" w:id="0">
    <w:p w:rsidR="001C693E" w:rsidRDefault="001C693E" w:rsidP="00DF7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ahoma">
    <w:charset w:val="00"/>
    <w:pitch w:val="variable"/>
    <w:family w:val="swiss"/>
    <w:panose1 w:val="02020603050405020304"/>
  </w:font>
  <w:font w:name="Times New Roman">
    <w:charset w:val="00"/>
    <w:pitch w:val="variable"/>
    <w:family w:val="auto"/>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70917"/>
      <w:docPartObj>
        <w:docPartGallery w:val="Page Numbers (Bottom of Page)"/>
        <w:docPartUnique/>
      </w:docPartObj>
    </w:sdtPr>
    <w:sdtEndPr/>
    <w:sdtContent>
      <w:p w:rsidR="008A5E2D" w:rsidRDefault="00DE597A">
        <w:pPr>
          <w:pStyle w:val="Pta"/>
          <w:jc w:val="center"/>
        </w:pPr>
        <w:r>
          <w:rPr>
            <w:noProof/>
          </w:rPr>
          <w:fldChar w:fldCharType="begin"/>
        </w:r>
        <w:r>
          <w:rPr>
            <w:noProof/>
          </w:rPr>
          <w:instrText xml:space="preserve"> PAGE   \* MERGEFORMAT </w:instrText>
        </w:r>
        <w:r>
          <w:rPr>
            <w:noProof/>
          </w:rPr>
          <w:fldChar w:fldCharType="separate"/>
        </w:r>
        <w:r w:rsidR="007107F5">
          <w:rPr>
            <w:noProof/>
          </w:rPr>
          <w:t>12</w:t>
        </w:r>
        <w:r>
          <w:rPr>
            <w:noProof/>
          </w:rPr>
          <w:fldChar w:fldCharType="end"/>
        </w:r>
      </w:p>
    </w:sdtContent>
  </w:sdt>
  <w:p w:rsidR="008A5E2D" w:rsidRDefault="008A5E2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93E" w:rsidRDefault="001C693E" w:rsidP="00DF7AB3">
      <w:r>
        <w:separator/>
      </w:r>
    </w:p>
  </w:footnote>
  <w:footnote w:type="continuationSeparator" w:id="0">
    <w:p w:rsidR="001C693E" w:rsidRDefault="001C693E" w:rsidP="00DF7A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E2D" w:rsidRPr="00482D4C" w:rsidRDefault="008A5E2D" w:rsidP="008A5E2D">
    <w:pPr>
      <w:spacing w:line="216" w:lineRule="auto"/>
      <w:jc w:val="right"/>
      <w:rPr>
        <w:rFonts w:ascii="Times New Roman" w:hAnsi="Times New Roman" w:cs="Times New Roman"/>
        <w:color w:val="0C0711"/>
        <w:spacing w:val="-4"/>
        <w:sz w:val="24"/>
        <w:szCs w:val="24"/>
        <w:lang w:val="sk-SK"/>
      </w:rPr>
    </w:pPr>
    <w:r w:rsidRPr="00482D4C">
      <w:rPr>
        <w:rFonts w:ascii="Times New Roman" w:hAnsi="Times New Roman" w:cs="Times New Roman"/>
        <w:color w:val="0C0711"/>
        <w:spacing w:val="-4"/>
        <w:sz w:val="24"/>
        <w:szCs w:val="24"/>
        <w:lang w:val="sk-SK"/>
      </w:rPr>
      <w:t xml:space="preserve">Príloha č. </w:t>
    </w:r>
    <w:r w:rsidR="00F03731">
      <w:rPr>
        <w:rFonts w:ascii="Times New Roman" w:hAnsi="Times New Roman" w:cs="Times New Roman"/>
        <w:color w:val="0C0711"/>
        <w:spacing w:val="-4"/>
        <w:sz w:val="24"/>
        <w:szCs w:val="24"/>
        <w:lang w:val="sk-SK"/>
      </w:rPr>
      <w:t>5</w:t>
    </w:r>
    <w:r w:rsidRPr="00482D4C">
      <w:rPr>
        <w:rFonts w:ascii="Times New Roman" w:hAnsi="Times New Roman" w:cs="Times New Roman"/>
        <w:color w:val="0C0711"/>
        <w:spacing w:val="-4"/>
        <w:sz w:val="24"/>
        <w:szCs w:val="24"/>
        <w:lang w:val="sk-SK"/>
      </w:rPr>
      <w:t xml:space="preserve"> Výzvy na predloženie ponuky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3683C"/>
    <w:multiLevelType w:val="multilevel"/>
    <w:tmpl w:val="40740300"/>
    <w:lvl w:ilvl="0">
      <w:start w:val="1"/>
      <w:numFmt w:val="decimal"/>
      <w:lvlText w:val="%1"/>
      <w:lvlJc w:val="left"/>
      <w:pPr>
        <w:ind w:left="396" w:hanging="396"/>
      </w:pPr>
      <w:rPr>
        <w:rFonts w:hint="default"/>
      </w:rPr>
    </w:lvl>
    <w:lvl w:ilvl="1">
      <w:start w:val="1"/>
      <w:numFmt w:val="decimal"/>
      <w:lvlText w:val="%1.%2"/>
      <w:lvlJc w:val="left"/>
      <w:pPr>
        <w:ind w:left="-180" w:hanging="396"/>
      </w:pPr>
      <w:rPr>
        <w:rFonts w:hint="default"/>
      </w:rPr>
    </w:lvl>
    <w:lvl w:ilvl="2">
      <w:start w:val="1"/>
      <w:numFmt w:val="decimal"/>
      <w:lvlText w:val="%1.%2.%3"/>
      <w:lvlJc w:val="left"/>
      <w:pPr>
        <w:ind w:left="-432" w:hanging="720"/>
      </w:pPr>
      <w:rPr>
        <w:rFonts w:hint="default"/>
      </w:rPr>
    </w:lvl>
    <w:lvl w:ilvl="3">
      <w:start w:val="1"/>
      <w:numFmt w:val="decimal"/>
      <w:lvlText w:val="%1.%2.%3.%4"/>
      <w:lvlJc w:val="left"/>
      <w:pPr>
        <w:ind w:left="-1008" w:hanging="720"/>
      </w:pPr>
      <w:rPr>
        <w:rFonts w:hint="default"/>
      </w:rPr>
    </w:lvl>
    <w:lvl w:ilvl="4">
      <w:start w:val="1"/>
      <w:numFmt w:val="decimal"/>
      <w:lvlText w:val="%1.%2.%3.%4.%5"/>
      <w:lvlJc w:val="left"/>
      <w:pPr>
        <w:ind w:left="-1224"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2016" w:hanging="1440"/>
      </w:pPr>
      <w:rPr>
        <w:rFonts w:hint="default"/>
      </w:rPr>
    </w:lvl>
    <w:lvl w:ilvl="7">
      <w:start w:val="1"/>
      <w:numFmt w:val="decimal"/>
      <w:lvlText w:val="%1.%2.%3.%4.%5.%6.%7.%8"/>
      <w:lvlJc w:val="left"/>
      <w:pPr>
        <w:ind w:left="-2232" w:hanging="1800"/>
      </w:pPr>
      <w:rPr>
        <w:rFonts w:hint="default"/>
      </w:rPr>
    </w:lvl>
    <w:lvl w:ilvl="8">
      <w:start w:val="1"/>
      <w:numFmt w:val="decimal"/>
      <w:lvlText w:val="%1.%2.%3.%4.%5.%6.%7.%8.%9"/>
      <w:lvlJc w:val="left"/>
      <w:pPr>
        <w:ind w:left="-2808" w:hanging="1800"/>
      </w:pPr>
      <w:rPr>
        <w:rFonts w:hint="default"/>
      </w:rPr>
    </w:lvl>
  </w:abstractNum>
  <w:abstractNum w:abstractNumId="1" w15:restartNumberingAfterBreak="0">
    <w:nsid w:val="04420BE4"/>
    <w:multiLevelType w:val="hybridMultilevel"/>
    <w:tmpl w:val="D708C7CA"/>
    <w:lvl w:ilvl="0" w:tplc="564AEA9A">
      <w:start w:val="1"/>
      <w:numFmt w:val="lowerLetter"/>
      <w:lvlText w:val="%1)"/>
      <w:lvlJc w:val="left"/>
      <w:pPr>
        <w:ind w:left="2016" w:hanging="360"/>
      </w:pPr>
      <w:rPr>
        <w:rFonts w:hint="default"/>
      </w:rPr>
    </w:lvl>
    <w:lvl w:ilvl="1" w:tplc="041B0019" w:tentative="1">
      <w:start w:val="1"/>
      <w:numFmt w:val="lowerLetter"/>
      <w:lvlText w:val="%2."/>
      <w:lvlJc w:val="left"/>
      <w:pPr>
        <w:ind w:left="2736" w:hanging="360"/>
      </w:pPr>
    </w:lvl>
    <w:lvl w:ilvl="2" w:tplc="041B001B" w:tentative="1">
      <w:start w:val="1"/>
      <w:numFmt w:val="lowerRoman"/>
      <w:lvlText w:val="%3."/>
      <w:lvlJc w:val="right"/>
      <w:pPr>
        <w:ind w:left="3456" w:hanging="180"/>
      </w:pPr>
    </w:lvl>
    <w:lvl w:ilvl="3" w:tplc="041B000F" w:tentative="1">
      <w:start w:val="1"/>
      <w:numFmt w:val="decimal"/>
      <w:lvlText w:val="%4."/>
      <w:lvlJc w:val="left"/>
      <w:pPr>
        <w:ind w:left="4176" w:hanging="360"/>
      </w:pPr>
    </w:lvl>
    <w:lvl w:ilvl="4" w:tplc="041B0019" w:tentative="1">
      <w:start w:val="1"/>
      <w:numFmt w:val="lowerLetter"/>
      <w:lvlText w:val="%5."/>
      <w:lvlJc w:val="left"/>
      <w:pPr>
        <w:ind w:left="4896" w:hanging="360"/>
      </w:pPr>
    </w:lvl>
    <w:lvl w:ilvl="5" w:tplc="041B001B" w:tentative="1">
      <w:start w:val="1"/>
      <w:numFmt w:val="lowerRoman"/>
      <w:lvlText w:val="%6."/>
      <w:lvlJc w:val="right"/>
      <w:pPr>
        <w:ind w:left="5616" w:hanging="180"/>
      </w:pPr>
    </w:lvl>
    <w:lvl w:ilvl="6" w:tplc="041B000F" w:tentative="1">
      <w:start w:val="1"/>
      <w:numFmt w:val="decimal"/>
      <w:lvlText w:val="%7."/>
      <w:lvlJc w:val="left"/>
      <w:pPr>
        <w:ind w:left="6336" w:hanging="360"/>
      </w:pPr>
    </w:lvl>
    <w:lvl w:ilvl="7" w:tplc="041B0019" w:tentative="1">
      <w:start w:val="1"/>
      <w:numFmt w:val="lowerLetter"/>
      <w:lvlText w:val="%8."/>
      <w:lvlJc w:val="left"/>
      <w:pPr>
        <w:ind w:left="7056" w:hanging="360"/>
      </w:pPr>
    </w:lvl>
    <w:lvl w:ilvl="8" w:tplc="041B001B" w:tentative="1">
      <w:start w:val="1"/>
      <w:numFmt w:val="lowerRoman"/>
      <w:lvlText w:val="%9."/>
      <w:lvlJc w:val="right"/>
      <w:pPr>
        <w:ind w:left="7776" w:hanging="180"/>
      </w:pPr>
    </w:lvl>
  </w:abstractNum>
  <w:abstractNum w:abstractNumId="2" w15:restartNumberingAfterBreak="0">
    <w:nsid w:val="05CD3E82"/>
    <w:multiLevelType w:val="hybridMultilevel"/>
    <w:tmpl w:val="98B6013C"/>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 w15:restartNumberingAfterBreak="0">
    <w:nsid w:val="09D55533"/>
    <w:multiLevelType w:val="hybridMultilevel"/>
    <w:tmpl w:val="9850E028"/>
    <w:lvl w:ilvl="0" w:tplc="31C01DC6">
      <w:start w:val="1"/>
      <w:numFmt w:val="lowerLetter"/>
      <w:lvlText w:val="%1)"/>
      <w:lvlJc w:val="left"/>
      <w:pPr>
        <w:ind w:left="786" w:hanging="360"/>
      </w:pPr>
      <w:rPr>
        <w:rFonts w:hint="default"/>
        <w:color w:val="00000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0E922355"/>
    <w:multiLevelType w:val="multilevel"/>
    <w:tmpl w:val="3CD66060"/>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0EB31754"/>
    <w:multiLevelType w:val="multilevel"/>
    <w:tmpl w:val="37AC2EE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68366C9"/>
    <w:multiLevelType w:val="multilevel"/>
    <w:tmpl w:val="D0B8C72E"/>
    <w:lvl w:ilvl="0">
      <w:start w:val="2"/>
      <w:numFmt w:val="decimal"/>
      <w:lvlText w:val="%1"/>
      <w:lvlJc w:val="left"/>
      <w:pPr>
        <w:ind w:left="360" w:hanging="360"/>
      </w:pPr>
      <w:rPr>
        <w:rFonts w:hint="default"/>
      </w:rPr>
    </w:lvl>
    <w:lvl w:ilvl="1">
      <w:start w:val="1"/>
      <w:numFmt w:val="decimal"/>
      <w:lvlText w:val="%1.%2"/>
      <w:lvlJc w:val="left"/>
      <w:pPr>
        <w:ind w:left="756" w:hanging="360"/>
      </w:pPr>
      <w:rPr>
        <w:rFonts w:hint="default"/>
      </w:rPr>
    </w:lvl>
    <w:lvl w:ilvl="2">
      <w:start w:val="1"/>
      <w:numFmt w:val="decimal"/>
      <w:lvlText w:val="%1.%2.%3"/>
      <w:lvlJc w:val="left"/>
      <w:pPr>
        <w:ind w:left="1152" w:hanging="36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304" w:hanging="720"/>
      </w:pPr>
      <w:rPr>
        <w:rFonts w:hint="default"/>
      </w:rPr>
    </w:lvl>
    <w:lvl w:ilvl="5">
      <w:start w:val="1"/>
      <w:numFmt w:val="decimal"/>
      <w:lvlText w:val="%1.%2.%3.%4.%5.%6"/>
      <w:lvlJc w:val="left"/>
      <w:pPr>
        <w:ind w:left="2700" w:hanging="720"/>
      </w:pPr>
      <w:rPr>
        <w:rFonts w:hint="default"/>
      </w:rPr>
    </w:lvl>
    <w:lvl w:ilvl="6">
      <w:start w:val="1"/>
      <w:numFmt w:val="decimal"/>
      <w:lvlText w:val="%1.%2.%3.%4.%5.%6.%7"/>
      <w:lvlJc w:val="left"/>
      <w:pPr>
        <w:ind w:left="3456" w:hanging="1080"/>
      </w:pPr>
      <w:rPr>
        <w:rFonts w:hint="default"/>
      </w:rPr>
    </w:lvl>
    <w:lvl w:ilvl="7">
      <w:start w:val="1"/>
      <w:numFmt w:val="decimal"/>
      <w:lvlText w:val="%1.%2.%3.%4.%5.%6.%7.%8"/>
      <w:lvlJc w:val="left"/>
      <w:pPr>
        <w:ind w:left="3852" w:hanging="1080"/>
      </w:pPr>
      <w:rPr>
        <w:rFonts w:hint="default"/>
      </w:rPr>
    </w:lvl>
    <w:lvl w:ilvl="8">
      <w:start w:val="1"/>
      <w:numFmt w:val="decimal"/>
      <w:lvlText w:val="%1.%2.%3.%4.%5.%6.%7.%8.%9"/>
      <w:lvlJc w:val="left"/>
      <w:pPr>
        <w:ind w:left="4248" w:hanging="1080"/>
      </w:pPr>
      <w:rPr>
        <w:rFonts w:hint="default"/>
      </w:rPr>
    </w:lvl>
  </w:abstractNum>
  <w:abstractNum w:abstractNumId="7" w15:restartNumberingAfterBreak="0">
    <w:nsid w:val="184A7343"/>
    <w:multiLevelType w:val="multilevel"/>
    <w:tmpl w:val="348EB7B8"/>
    <w:lvl w:ilvl="0">
      <w:start w:val="7"/>
      <w:numFmt w:val="decimal"/>
      <w:lvlText w:val="%1"/>
      <w:lvlJc w:val="left"/>
      <w:pPr>
        <w:ind w:left="360" w:hanging="360"/>
      </w:pPr>
      <w:rPr>
        <w:rFonts w:hint="default"/>
        <w:b w:val="0"/>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8" w15:restartNumberingAfterBreak="0">
    <w:nsid w:val="1B677FE5"/>
    <w:multiLevelType w:val="multilevel"/>
    <w:tmpl w:val="A064A4DC"/>
    <w:lvl w:ilvl="0">
      <w:start w:val="3"/>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1932" w:hanging="36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3864" w:hanging="720"/>
      </w:pPr>
      <w:rPr>
        <w:rFonts w:hint="default"/>
      </w:rPr>
    </w:lvl>
    <w:lvl w:ilvl="5">
      <w:start w:val="1"/>
      <w:numFmt w:val="decimal"/>
      <w:lvlText w:val="%1.%2.%3.%4.%5.%6"/>
      <w:lvlJc w:val="left"/>
      <w:pPr>
        <w:ind w:left="4650" w:hanging="720"/>
      </w:pPr>
      <w:rPr>
        <w:rFonts w:hint="default"/>
      </w:rPr>
    </w:lvl>
    <w:lvl w:ilvl="6">
      <w:start w:val="1"/>
      <w:numFmt w:val="decimal"/>
      <w:lvlText w:val="%1.%2.%3.%4.%5.%6.%7"/>
      <w:lvlJc w:val="left"/>
      <w:pPr>
        <w:ind w:left="5796" w:hanging="1080"/>
      </w:pPr>
      <w:rPr>
        <w:rFonts w:hint="default"/>
      </w:rPr>
    </w:lvl>
    <w:lvl w:ilvl="7">
      <w:start w:val="1"/>
      <w:numFmt w:val="decimal"/>
      <w:lvlText w:val="%1.%2.%3.%4.%5.%6.%7.%8"/>
      <w:lvlJc w:val="left"/>
      <w:pPr>
        <w:ind w:left="6582" w:hanging="1080"/>
      </w:pPr>
      <w:rPr>
        <w:rFonts w:hint="default"/>
      </w:rPr>
    </w:lvl>
    <w:lvl w:ilvl="8">
      <w:start w:val="1"/>
      <w:numFmt w:val="decimal"/>
      <w:lvlText w:val="%1.%2.%3.%4.%5.%6.%7.%8.%9"/>
      <w:lvlJc w:val="left"/>
      <w:pPr>
        <w:ind w:left="7728" w:hanging="1440"/>
      </w:pPr>
      <w:rPr>
        <w:rFonts w:hint="default"/>
      </w:rPr>
    </w:lvl>
  </w:abstractNum>
  <w:abstractNum w:abstractNumId="9" w15:restartNumberingAfterBreak="0">
    <w:nsid w:val="1E862A23"/>
    <w:multiLevelType w:val="hybridMultilevel"/>
    <w:tmpl w:val="9850E028"/>
    <w:lvl w:ilvl="0" w:tplc="31C01DC6">
      <w:start w:val="1"/>
      <w:numFmt w:val="lowerLetter"/>
      <w:lvlText w:val="%1)"/>
      <w:lvlJc w:val="left"/>
      <w:pPr>
        <w:ind w:left="786" w:hanging="360"/>
      </w:pPr>
      <w:rPr>
        <w:rFonts w:hint="default"/>
        <w:color w:val="00000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 w15:restartNumberingAfterBreak="0">
    <w:nsid w:val="20FB6A72"/>
    <w:multiLevelType w:val="multilevel"/>
    <w:tmpl w:val="BDB0AA82"/>
    <w:lvl w:ilvl="0">
      <w:start w:val="11"/>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1" w15:restartNumberingAfterBreak="0">
    <w:nsid w:val="2406280D"/>
    <w:multiLevelType w:val="multilevel"/>
    <w:tmpl w:val="0DC6E5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7.%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13D2DA2"/>
    <w:multiLevelType w:val="multilevel"/>
    <w:tmpl w:val="D1EAA16A"/>
    <w:lvl w:ilvl="0">
      <w:start w:val="4"/>
      <w:numFmt w:val="decimal"/>
      <w:lvlText w:val="%1"/>
      <w:lvlJc w:val="left"/>
      <w:pPr>
        <w:ind w:left="360" w:hanging="360"/>
      </w:pPr>
      <w:rPr>
        <w:rFonts w:hint="default"/>
        <w:color w:val="000000"/>
      </w:rPr>
    </w:lvl>
    <w:lvl w:ilvl="1">
      <w:start w:val="1"/>
      <w:numFmt w:val="decimal"/>
      <w:lvlText w:val="%1.%2"/>
      <w:lvlJc w:val="left"/>
      <w:pPr>
        <w:ind w:left="786" w:hanging="360"/>
      </w:pPr>
      <w:rPr>
        <w:rFonts w:hint="default"/>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5208" w:hanging="1800"/>
      </w:pPr>
      <w:rPr>
        <w:rFonts w:hint="default"/>
        <w:color w:val="000000"/>
      </w:rPr>
    </w:lvl>
  </w:abstractNum>
  <w:abstractNum w:abstractNumId="13" w15:restartNumberingAfterBreak="0">
    <w:nsid w:val="31E550FC"/>
    <w:multiLevelType w:val="multilevel"/>
    <w:tmpl w:val="1320261C"/>
    <w:lvl w:ilvl="0">
      <w:start w:val="13"/>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14" w15:restartNumberingAfterBreak="0">
    <w:nsid w:val="38B12E51"/>
    <w:multiLevelType w:val="hybridMultilevel"/>
    <w:tmpl w:val="4536ACBA"/>
    <w:lvl w:ilvl="0" w:tplc="041B0017">
      <w:start w:val="1"/>
      <w:numFmt w:val="lowerLetter"/>
      <w:lvlText w:val="%1)"/>
      <w:lvlJc w:val="left"/>
      <w:pPr>
        <w:ind w:left="1350" w:hanging="360"/>
      </w:pPr>
    </w:lvl>
    <w:lvl w:ilvl="1" w:tplc="041B0019" w:tentative="1">
      <w:start w:val="1"/>
      <w:numFmt w:val="lowerLetter"/>
      <w:lvlText w:val="%2."/>
      <w:lvlJc w:val="left"/>
      <w:pPr>
        <w:ind w:left="2070" w:hanging="360"/>
      </w:pPr>
    </w:lvl>
    <w:lvl w:ilvl="2" w:tplc="041B001B" w:tentative="1">
      <w:start w:val="1"/>
      <w:numFmt w:val="lowerRoman"/>
      <w:lvlText w:val="%3."/>
      <w:lvlJc w:val="right"/>
      <w:pPr>
        <w:ind w:left="2790" w:hanging="180"/>
      </w:pPr>
    </w:lvl>
    <w:lvl w:ilvl="3" w:tplc="041B000F" w:tentative="1">
      <w:start w:val="1"/>
      <w:numFmt w:val="decimal"/>
      <w:lvlText w:val="%4."/>
      <w:lvlJc w:val="left"/>
      <w:pPr>
        <w:ind w:left="3510" w:hanging="360"/>
      </w:pPr>
    </w:lvl>
    <w:lvl w:ilvl="4" w:tplc="041B0019" w:tentative="1">
      <w:start w:val="1"/>
      <w:numFmt w:val="lowerLetter"/>
      <w:lvlText w:val="%5."/>
      <w:lvlJc w:val="left"/>
      <w:pPr>
        <w:ind w:left="4230" w:hanging="360"/>
      </w:pPr>
    </w:lvl>
    <w:lvl w:ilvl="5" w:tplc="041B001B" w:tentative="1">
      <w:start w:val="1"/>
      <w:numFmt w:val="lowerRoman"/>
      <w:lvlText w:val="%6."/>
      <w:lvlJc w:val="right"/>
      <w:pPr>
        <w:ind w:left="4950" w:hanging="180"/>
      </w:pPr>
    </w:lvl>
    <w:lvl w:ilvl="6" w:tplc="041B000F" w:tentative="1">
      <w:start w:val="1"/>
      <w:numFmt w:val="decimal"/>
      <w:lvlText w:val="%7."/>
      <w:lvlJc w:val="left"/>
      <w:pPr>
        <w:ind w:left="5670" w:hanging="360"/>
      </w:pPr>
    </w:lvl>
    <w:lvl w:ilvl="7" w:tplc="041B0019" w:tentative="1">
      <w:start w:val="1"/>
      <w:numFmt w:val="lowerLetter"/>
      <w:lvlText w:val="%8."/>
      <w:lvlJc w:val="left"/>
      <w:pPr>
        <w:ind w:left="6390" w:hanging="360"/>
      </w:pPr>
    </w:lvl>
    <w:lvl w:ilvl="8" w:tplc="041B001B" w:tentative="1">
      <w:start w:val="1"/>
      <w:numFmt w:val="lowerRoman"/>
      <w:lvlText w:val="%9."/>
      <w:lvlJc w:val="right"/>
      <w:pPr>
        <w:ind w:left="7110" w:hanging="180"/>
      </w:pPr>
    </w:lvl>
  </w:abstractNum>
  <w:abstractNum w:abstractNumId="15" w15:restartNumberingAfterBreak="0">
    <w:nsid w:val="3B6C70F7"/>
    <w:multiLevelType w:val="multilevel"/>
    <w:tmpl w:val="0FB638B2"/>
    <w:lvl w:ilvl="0">
      <w:start w:val="9"/>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6" w15:restartNumberingAfterBreak="0">
    <w:nsid w:val="45614AF5"/>
    <w:multiLevelType w:val="multilevel"/>
    <w:tmpl w:val="348EB7B8"/>
    <w:lvl w:ilvl="0">
      <w:start w:val="7"/>
      <w:numFmt w:val="decimal"/>
      <w:lvlText w:val="%1"/>
      <w:lvlJc w:val="left"/>
      <w:pPr>
        <w:ind w:left="360" w:hanging="360"/>
      </w:pPr>
      <w:rPr>
        <w:rFonts w:hint="default"/>
        <w:b w:val="0"/>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7" w15:restartNumberingAfterBreak="0">
    <w:nsid w:val="4DA91FE0"/>
    <w:multiLevelType w:val="multilevel"/>
    <w:tmpl w:val="182250F0"/>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4F454D7F"/>
    <w:multiLevelType w:val="multilevel"/>
    <w:tmpl w:val="8E943802"/>
    <w:lvl w:ilvl="0">
      <w:start w:val="5"/>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9" w15:restartNumberingAfterBreak="0">
    <w:nsid w:val="678406FA"/>
    <w:multiLevelType w:val="hybridMultilevel"/>
    <w:tmpl w:val="D708C7CA"/>
    <w:lvl w:ilvl="0" w:tplc="564AEA9A">
      <w:start w:val="1"/>
      <w:numFmt w:val="lowerLetter"/>
      <w:lvlText w:val="%1)"/>
      <w:lvlJc w:val="left"/>
      <w:pPr>
        <w:ind w:left="2016" w:hanging="360"/>
      </w:pPr>
      <w:rPr>
        <w:rFonts w:hint="default"/>
      </w:rPr>
    </w:lvl>
    <w:lvl w:ilvl="1" w:tplc="041B0019" w:tentative="1">
      <w:start w:val="1"/>
      <w:numFmt w:val="lowerLetter"/>
      <w:lvlText w:val="%2."/>
      <w:lvlJc w:val="left"/>
      <w:pPr>
        <w:ind w:left="2736" w:hanging="360"/>
      </w:pPr>
    </w:lvl>
    <w:lvl w:ilvl="2" w:tplc="041B001B" w:tentative="1">
      <w:start w:val="1"/>
      <w:numFmt w:val="lowerRoman"/>
      <w:lvlText w:val="%3."/>
      <w:lvlJc w:val="right"/>
      <w:pPr>
        <w:ind w:left="3456" w:hanging="180"/>
      </w:pPr>
    </w:lvl>
    <w:lvl w:ilvl="3" w:tplc="041B000F" w:tentative="1">
      <w:start w:val="1"/>
      <w:numFmt w:val="decimal"/>
      <w:lvlText w:val="%4."/>
      <w:lvlJc w:val="left"/>
      <w:pPr>
        <w:ind w:left="4176" w:hanging="360"/>
      </w:pPr>
    </w:lvl>
    <w:lvl w:ilvl="4" w:tplc="041B0019" w:tentative="1">
      <w:start w:val="1"/>
      <w:numFmt w:val="lowerLetter"/>
      <w:lvlText w:val="%5."/>
      <w:lvlJc w:val="left"/>
      <w:pPr>
        <w:ind w:left="4896" w:hanging="360"/>
      </w:pPr>
    </w:lvl>
    <w:lvl w:ilvl="5" w:tplc="041B001B" w:tentative="1">
      <w:start w:val="1"/>
      <w:numFmt w:val="lowerRoman"/>
      <w:lvlText w:val="%6."/>
      <w:lvlJc w:val="right"/>
      <w:pPr>
        <w:ind w:left="5616" w:hanging="180"/>
      </w:pPr>
    </w:lvl>
    <w:lvl w:ilvl="6" w:tplc="041B000F" w:tentative="1">
      <w:start w:val="1"/>
      <w:numFmt w:val="decimal"/>
      <w:lvlText w:val="%7."/>
      <w:lvlJc w:val="left"/>
      <w:pPr>
        <w:ind w:left="6336" w:hanging="360"/>
      </w:pPr>
    </w:lvl>
    <w:lvl w:ilvl="7" w:tplc="041B0019" w:tentative="1">
      <w:start w:val="1"/>
      <w:numFmt w:val="lowerLetter"/>
      <w:lvlText w:val="%8."/>
      <w:lvlJc w:val="left"/>
      <w:pPr>
        <w:ind w:left="7056" w:hanging="360"/>
      </w:pPr>
    </w:lvl>
    <w:lvl w:ilvl="8" w:tplc="041B001B" w:tentative="1">
      <w:start w:val="1"/>
      <w:numFmt w:val="lowerRoman"/>
      <w:lvlText w:val="%9."/>
      <w:lvlJc w:val="right"/>
      <w:pPr>
        <w:ind w:left="7776" w:hanging="180"/>
      </w:pPr>
    </w:lvl>
  </w:abstractNum>
  <w:abstractNum w:abstractNumId="20" w15:restartNumberingAfterBreak="0">
    <w:nsid w:val="709A2187"/>
    <w:multiLevelType w:val="hybridMultilevel"/>
    <w:tmpl w:val="7CF8A3EE"/>
    <w:lvl w:ilvl="0" w:tplc="041B0017">
      <w:start w:val="1"/>
      <w:numFmt w:val="lowerLetter"/>
      <w:lvlText w:val="%1)"/>
      <w:lvlJc w:val="left"/>
      <w:pPr>
        <w:ind w:left="1350" w:hanging="360"/>
      </w:pPr>
    </w:lvl>
    <w:lvl w:ilvl="1" w:tplc="041B0019" w:tentative="1">
      <w:start w:val="1"/>
      <w:numFmt w:val="lowerLetter"/>
      <w:lvlText w:val="%2."/>
      <w:lvlJc w:val="left"/>
      <w:pPr>
        <w:ind w:left="2070" w:hanging="360"/>
      </w:pPr>
    </w:lvl>
    <w:lvl w:ilvl="2" w:tplc="041B001B" w:tentative="1">
      <w:start w:val="1"/>
      <w:numFmt w:val="lowerRoman"/>
      <w:lvlText w:val="%3."/>
      <w:lvlJc w:val="right"/>
      <w:pPr>
        <w:ind w:left="2790" w:hanging="180"/>
      </w:pPr>
    </w:lvl>
    <w:lvl w:ilvl="3" w:tplc="041B000F" w:tentative="1">
      <w:start w:val="1"/>
      <w:numFmt w:val="decimal"/>
      <w:lvlText w:val="%4."/>
      <w:lvlJc w:val="left"/>
      <w:pPr>
        <w:ind w:left="3510" w:hanging="360"/>
      </w:pPr>
    </w:lvl>
    <w:lvl w:ilvl="4" w:tplc="041B0019" w:tentative="1">
      <w:start w:val="1"/>
      <w:numFmt w:val="lowerLetter"/>
      <w:lvlText w:val="%5."/>
      <w:lvlJc w:val="left"/>
      <w:pPr>
        <w:ind w:left="4230" w:hanging="360"/>
      </w:pPr>
    </w:lvl>
    <w:lvl w:ilvl="5" w:tplc="041B001B" w:tentative="1">
      <w:start w:val="1"/>
      <w:numFmt w:val="lowerRoman"/>
      <w:lvlText w:val="%6."/>
      <w:lvlJc w:val="right"/>
      <w:pPr>
        <w:ind w:left="4950" w:hanging="180"/>
      </w:pPr>
    </w:lvl>
    <w:lvl w:ilvl="6" w:tplc="041B000F" w:tentative="1">
      <w:start w:val="1"/>
      <w:numFmt w:val="decimal"/>
      <w:lvlText w:val="%7."/>
      <w:lvlJc w:val="left"/>
      <w:pPr>
        <w:ind w:left="5670" w:hanging="360"/>
      </w:pPr>
    </w:lvl>
    <w:lvl w:ilvl="7" w:tplc="041B0019" w:tentative="1">
      <w:start w:val="1"/>
      <w:numFmt w:val="lowerLetter"/>
      <w:lvlText w:val="%8."/>
      <w:lvlJc w:val="left"/>
      <w:pPr>
        <w:ind w:left="6390" w:hanging="360"/>
      </w:pPr>
    </w:lvl>
    <w:lvl w:ilvl="8" w:tplc="041B001B" w:tentative="1">
      <w:start w:val="1"/>
      <w:numFmt w:val="lowerRoman"/>
      <w:lvlText w:val="%9."/>
      <w:lvlJc w:val="right"/>
      <w:pPr>
        <w:ind w:left="7110" w:hanging="180"/>
      </w:pPr>
    </w:lvl>
  </w:abstractNum>
  <w:abstractNum w:abstractNumId="21" w15:restartNumberingAfterBreak="0">
    <w:nsid w:val="748440BB"/>
    <w:multiLevelType w:val="multilevel"/>
    <w:tmpl w:val="FDFA1C82"/>
    <w:lvl w:ilvl="0">
      <w:start w:val="12"/>
      <w:numFmt w:val="decimal"/>
      <w:lvlText w:val="%1"/>
      <w:lvlJc w:val="left"/>
      <w:pPr>
        <w:ind w:left="420" w:hanging="420"/>
      </w:pPr>
      <w:rPr>
        <w:rFonts w:hint="default"/>
      </w:rPr>
    </w:lvl>
    <w:lvl w:ilvl="1">
      <w:start w:val="1"/>
      <w:numFmt w:val="decimal"/>
      <w:lvlText w:val="%1.%2"/>
      <w:lvlJc w:val="left"/>
      <w:pPr>
        <w:ind w:left="1680" w:hanging="4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num w:numId="1">
    <w:abstractNumId w:val="0"/>
  </w:num>
  <w:num w:numId="2">
    <w:abstractNumId w:val="6"/>
  </w:num>
  <w:num w:numId="3">
    <w:abstractNumId w:val="9"/>
  </w:num>
  <w:num w:numId="4">
    <w:abstractNumId w:val="8"/>
  </w:num>
  <w:num w:numId="5">
    <w:abstractNumId w:val="12"/>
  </w:num>
  <w:num w:numId="6">
    <w:abstractNumId w:val="18"/>
  </w:num>
  <w:num w:numId="7">
    <w:abstractNumId w:val="17"/>
  </w:num>
  <w:num w:numId="8">
    <w:abstractNumId w:val="7"/>
  </w:num>
  <w:num w:numId="9">
    <w:abstractNumId w:val="19"/>
  </w:num>
  <w:num w:numId="10">
    <w:abstractNumId w:val="4"/>
  </w:num>
  <w:num w:numId="11">
    <w:abstractNumId w:val="15"/>
  </w:num>
  <w:num w:numId="12">
    <w:abstractNumId w:val="5"/>
  </w:num>
  <w:num w:numId="13">
    <w:abstractNumId w:val="10"/>
  </w:num>
  <w:num w:numId="14">
    <w:abstractNumId w:val="21"/>
  </w:num>
  <w:num w:numId="15">
    <w:abstractNumId w:val="13"/>
  </w:num>
  <w:num w:numId="16">
    <w:abstractNumId w:val="2"/>
  </w:num>
  <w:num w:numId="17">
    <w:abstractNumId w:val="3"/>
  </w:num>
  <w:num w:numId="18">
    <w:abstractNumId w:val="14"/>
  </w:num>
  <w:num w:numId="19">
    <w:abstractNumId w:val="20"/>
  </w:num>
  <w:num w:numId="20">
    <w:abstractNumId w:val="1"/>
  </w:num>
  <w:num w:numId="21">
    <w:abstractNumId w:val="11"/>
  </w:num>
  <w:num w:numId="22">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26B1F"/>
    <w:rsid w:val="00006449"/>
    <w:rsid w:val="000916E8"/>
    <w:rsid w:val="000A7AED"/>
    <w:rsid w:val="00134F33"/>
    <w:rsid w:val="001A046F"/>
    <w:rsid w:val="001C384A"/>
    <w:rsid w:val="001C693E"/>
    <w:rsid w:val="0024138E"/>
    <w:rsid w:val="002527C1"/>
    <w:rsid w:val="002647D5"/>
    <w:rsid w:val="00277429"/>
    <w:rsid w:val="00281DBD"/>
    <w:rsid w:val="002844FD"/>
    <w:rsid w:val="00290731"/>
    <w:rsid w:val="002B4DCA"/>
    <w:rsid w:val="002D0633"/>
    <w:rsid w:val="002F759C"/>
    <w:rsid w:val="003444FD"/>
    <w:rsid w:val="0037366E"/>
    <w:rsid w:val="003A418A"/>
    <w:rsid w:val="003B1F42"/>
    <w:rsid w:val="00446DEA"/>
    <w:rsid w:val="004603DC"/>
    <w:rsid w:val="00482D4C"/>
    <w:rsid w:val="00484F20"/>
    <w:rsid w:val="00491C97"/>
    <w:rsid w:val="00495250"/>
    <w:rsid w:val="004A3667"/>
    <w:rsid w:val="005127AC"/>
    <w:rsid w:val="005376CC"/>
    <w:rsid w:val="005779EB"/>
    <w:rsid w:val="00591997"/>
    <w:rsid w:val="005A1BEC"/>
    <w:rsid w:val="00603FEE"/>
    <w:rsid w:val="00607F22"/>
    <w:rsid w:val="006139BF"/>
    <w:rsid w:val="0062780C"/>
    <w:rsid w:val="00644901"/>
    <w:rsid w:val="0066526A"/>
    <w:rsid w:val="006E5AAA"/>
    <w:rsid w:val="0071036E"/>
    <w:rsid w:val="007107F5"/>
    <w:rsid w:val="00712406"/>
    <w:rsid w:val="00724494"/>
    <w:rsid w:val="00727E8D"/>
    <w:rsid w:val="00773F74"/>
    <w:rsid w:val="007815EE"/>
    <w:rsid w:val="0079132D"/>
    <w:rsid w:val="007A56A2"/>
    <w:rsid w:val="007D5C3A"/>
    <w:rsid w:val="0080433D"/>
    <w:rsid w:val="00834313"/>
    <w:rsid w:val="00865559"/>
    <w:rsid w:val="008A5E2D"/>
    <w:rsid w:val="00911BAF"/>
    <w:rsid w:val="00926B1F"/>
    <w:rsid w:val="0093726E"/>
    <w:rsid w:val="009676FC"/>
    <w:rsid w:val="00970C8B"/>
    <w:rsid w:val="009829DF"/>
    <w:rsid w:val="009C46E8"/>
    <w:rsid w:val="009F0CE3"/>
    <w:rsid w:val="009F7E19"/>
    <w:rsid w:val="00A1519D"/>
    <w:rsid w:val="00A37EAB"/>
    <w:rsid w:val="00A67507"/>
    <w:rsid w:val="00AA7DCC"/>
    <w:rsid w:val="00B852C9"/>
    <w:rsid w:val="00B905DA"/>
    <w:rsid w:val="00BA743E"/>
    <w:rsid w:val="00BC073D"/>
    <w:rsid w:val="00BD71DE"/>
    <w:rsid w:val="00D35934"/>
    <w:rsid w:val="00D430A0"/>
    <w:rsid w:val="00D72075"/>
    <w:rsid w:val="00D74B06"/>
    <w:rsid w:val="00D764FD"/>
    <w:rsid w:val="00DC6820"/>
    <w:rsid w:val="00DE5419"/>
    <w:rsid w:val="00DE597A"/>
    <w:rsid w:val="00DE7CDA"/>
    <w:rsid w:val="00DF7AB3"/>
    <w:rsid w:val="00E04187"/>
    <w:rsid w:val="00E12592"/>
    <w:rsid w:val="00E25735"/>
    <w:rsid w:val="00E57100"/>
    <w:rsid w:val="00E75CFB"/>
    <w:rsid w:val="00E76700"/>
    <w:rsid w:val="00EA6D4C"/>
    <w:rsid w:val="00EC1BCB"/>
    <w:rsid w:val="00ED0DD5"/>
    <w:rsid w:val="00F03731"/>
    <w:rsid w:val="00F158DC"/>
    <w:rsid w:val="00F30F02"/>
    <w:rsid w:val="00FE56EA"/>
    <w:rsid w:val="00FF0C7A"/>
    <w:rsid w:val="00FF369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FA01F5-2936-41D5-B984-B13D69288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9132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F7AB3"/>
    <w:pPr>
      <w:tabs>
        <w:tab w:val="center" w:pos="4536"/>
        <w:tab w:val="right" w:pos="9072"/>
      </w:tabs>
    </w:pPr>
  </w:style>
  <w:style w:type="character" w:customStyle="1" w:styleId="HlavikaChar">
    <w:name w:val="Hlavička Char"/>
    <w:basedOn w:val="Predvolenpsmoodseku"/>
    <w:link w:val="Hlavika"/>
    <w:uiPriority w:val="99"/>
    <w:rsid w:val="00DF7AB3"/>
  </w:style>
  <w:style w:type="paragraph" w:styleId="Pta">
    <w:name w:val="footer"/>
    <w:basedOn w:val="Normlny"/>
    <w:link w:val="PtaChar"/>
    <w:uiPriority w:val="99"/>
    <w:unhideWhenUsed/>
    <w:rsid w:val="00DF7AB3"/>
    <w:pPr>
      <w:tabs>
        <w:tab w:val="center" w:pos="4536"/>
        <w:tab w:val="right" w:pos="9072"/>
      </w:tabs>
    </w:pPr>
  </w:style>
  <w:style w:type="character" w:customStyle="1" w:styleId="PtaChar">
    <w:name w:val="Päta Char"/>
    <w:basedOn w:val="Predvolenpsmoodseku"/>
    <w:link w:val="Pta"/>
    <w:uiPriority w:val="99"/>
    <w:rsid w:val="00DF7AB3"/>
  </w:style>
  <w:style w:type="paragraph" w:styleId="Odsekzoznamu">
    <w:name w:val="List Paragraph"/>
    <w:basedOn w:val="Normlny"/>
    <w:uiPriority w:val="99"/>
    <w:qFormat/>
    <w:rsid w:val="00DF7AB3"/>
    <w:pPr>
      <w:ind w:left="720"/>
      <w:contextualSpacing/>
    </w:pPr>
  </w:style>
  <w:style w:type="character" w:styleId="Odkaznakomentr">
    <w:name w:val="annotation reference"/>
    <w:basedOn w:val="Predvolenpsmoodseku"/>
    <w:uiPriority w:val="99"/>
    <w:semiHidden/>
    <w:unhideWhenUsed/>
    <w:rsid w:val="00865559"/>
    <w:rPr>
      <w:sz w:val="16"/>
      <w:szCs w:val="16"/>
    </w:rPr>
  </w:style>
  <w:style w:type="paragraph" w:styleId="Textkomentra">
    <w:name w:val="annotation text"/>
    <w:basedOn w:val="Normlny"/>
    <w:link w:val="TextkomentraChar"/>
    <w:uiPriority w:val="99"/>
    <w:semiHidden/>
    <w:unhideWhenUsed/>
    <w:rsid w:val="00865559"/>
    <w:rPr>
      <w:sz w:val="20"/>
      <w:szCs w:val="20"/>
    </w:rPr>
  </w:style>
  <w:style w:type="character" w:customStyle="1" w:styleId="TextkomentraChar">
    <w:name w:val="Text komentára Char"/>
    <w:basedOn w:val="Predvolenpsmoodseku"/>
    <w:link w:val="Textkomentra"/>
    <w:uiPriority w:val="99"/>
    <w:semiHidden/>
    <w:rsid w:val="00865559"/>
    <w:rPr>
      <w:sz w:val="20"/>
      <w:szCs w:val="20"/>
    </w:rPr>
  </w:style>
  <w:style w:type="paragraph" w:styleId="Predmetkomentra">
    <w:name w:val="annotation subject"/>
    <w:basedOn w:val="Textkomentra"/>
    <w:next w:val="Textkomentra"/>
    <w:link w:val="PredmetkomentraChar"/>
    <w:uiPriority w:val="99"/>
    <w:semiHidden/>
    <w:unhideWhenUsed/>
    <w:rsid w:val="00865559"/>
    <w:rPr>
      <w:b/>
      <w:bCs/>
    </w:rPr>
  </w:style>
  <w:style w:type="character" w:customStyle="1" w:styleId="PredmetkomentraChar">
    <w:name w:val="Predmet komentára Char"/>
    <w:basedOn w:val="TextkomentraChar"/>
    <w:link w:val="Predmetkomentra"/>
    <w:uiPriority w:val="99"/>
    <w:semiHidden/>
    <w:rsid w:val="00865559"/>
    <w:rPr>
      <w:b/>
      <w:bCs/>
      <w:sz w:val="20"/>
      <w:szCs w:val="20"/>
    </w:rPr>
  </w:style>
  <w:style w:type="paragraph" w:styleId="Textbubliny">
    <w:name w:val="Balloon Text"/>
    <w:basedOn w:val="Normlny"/>
    <w:link w:val="TextbublinyChar"/>
    <w:uiPriority w:val="99"/>
    <w:semiHidden/>
    <w:unhideWhenUsed/>
    <w:rsid w:val="00865559"/>
    <w:rPr>
      <w:rFonts w:ascii="Segoe UI" w:hAnsi="Segoe UI" w:cs="Segoe UI"/>
      <w:sz w:val="18"/>
      <w:szCs w:val="18"/>
    </w:rPr>
  </w:style>
  <w:style w:type="character" w:customStyle="1" w:styleId="TextbublinyChar">
    <w:name w:val="Text bubliny Char"/>
    <w:basedOn w:val="Predvolenpsmoodseku"/>
    <w:link w:val="Textbubliny"/>
    <w:uiPriority w:val="99"/>
    <w:semiHidden/>
    <w:rsid w:val="00865559"/>
    <w:rPr>
      <w:rFonts w:ascii="Segoe UI" w:hAnsi="Segoe UI" w:cs="Segoe UI"/>
      <w:sz w:val="18"/>
      <w:szCs w:val="18"/>
    </w:rPr>
  </w:style>
  <w:style w:type="character" w:styleId="Hypertextovprepojenie">
    <w:name w:val="Hyperlink"/>
    <w:basedOn w:val="Predvolenpsmoodseku"/>
    <w:uiPriority w:val="99"/>
    <w:unhideWhenUsed/>
    <w:rsid w:val="003444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drId3" Type="http://schemas.openxmlformats.org/wordprocessingml/2006/fontTable" Target="fontTable0.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8F39E-A2E2-40EE-A4AF-F3DBCEA67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1</Pages>
  <Words>4626</Words>
  <Characters>26371</Characters>
  <Application>Microsoft Office Word</Application>
  <DocSecurity>0</DocSecurity>
  <Lines>219</Lines>
  <Paragraphs>61</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30936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caban</dc:creator>
  <cp:lastModifiedBy>anett</cp:lastModifiedBy>
  <cp:revision>53</cp:revision>
  <cp:lastPrinted>2019-02-13T08:41:00Z</cp:lastPrinted>
  <dcterms:created xsi:type="dcterms:W3CDTF">2018-11-23T13:35:00Z</dcterms:created>
  <dcterms:modified xsi:type="dcterms:W3CDTF">2019-02-13T08:41:00Z</dcterms:modified>
</cp:coreProperties>
</file>