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82" w:rsidRDefault="00634582"/>
    <w:p w:rsidR="006F222D" w:rsidRDefault="006F222D"/>
    <w:p w:rsidR="006F222D" w:rsidRPr="006F222D" w:rsidRDefault="006F222D" w:rsidP="006F222D">
      <w:pPr>
        <w:jc w:val="center"/>
        <w:rPr>
          <w:rFonts w:ascii="Times New Roman" w:hAnsi="Times New Roman" w:cs="Times New Roman"/>
          <w:b/>
          <w:sz w:val="24"/>
          <w:szCs w:val="24"/>
          <w:u w:val="single"/>
        </w:rPr>
      </w:pPr>
      <w:r w:rsidRPr="006F222D">
        <w:rPr>
          <w:rFonts w:ascii="Times New Roman" w:hAnsi="Times New Roman" w:cs="Times New Roman"/>
          <w:b/>
          <w:sz w:val="24"/>
          <w:szCs w:val="24"/>
          <w:u w:val="single"/>
        </w:rPr>
        <w:t>VYHLÁSENIE O BEZINFEKČNOSTI DIEŤAŤA</w:t>
      </w:r>
    </w:p>
    <w:p w:rsidR="006F222D" w:rsidRDefault="006F222D">
      <w:pPr>
        <w:rPr>
          <w:rFonts w:ascii="Times New Roman" w:hAnsi="Times New Roman" w:cs="Times New Roman"/>
          <w:sz w:val="24"/>
          <w:szCs w:val="24"/>
        </w:rPr>
      </w:pPr>
    </w:p>
    <w:p w:rsidR="006F222D" w:rsidRDefault="006F222D">
      <w:pPr>
        <w:rPr>
          <w:rFonts w:ascii="Times New Roman" w:hAnsi="Times New Roman" w:cs="Times New Roman"/>
          <w:sz w:val="24"/>
          <w:szCs w:val="24"/>
        </w:rPr>
      </w:pPr>
      <w:r w:rsidRPr="006F222D">
        <w:rPr>
          <w:rFonts w:ascii="Times New Roman" w:hAnsi="Times New Roman" w:cs="Times New Roman"/>
          <w:b/>
          <w:sz w:val="24"/>
          <w:szCs w:val="24"/>
        </w:rPr>
        <w:t>Vyhlásenie vyplní zákonný zástupca dieťaťa.</w:t>
      </w:r>
      <w:r w:rsidRPr="006F222D">
        <w:rPr>
          <w:rFonts w:ascii="Times New Roman" w:hAnsi="Times New Roman" w:cs="Times New Roman"/>
          <w:sz w:val="24"/>
          <w:szCs w:val="24"/>
        </w:rPr>
        <w:t xml:space="preserve"> Vyhlásenie nesmie byť staršie ako 1 deň pred nástupom dieťaťa na pobyt. </w:t>
      </w:r>
    </w:p>
    <w:p w:rsidR="006F222D" w:rsidRDefault="006F222D">
      <w:pPr>
        <w:rPr>
          <w:rFonts w:ascii="Times New Roman" w:hAnsi="Times New Roman" w:cs="Times New Roman"/>
          <w:sz w:val="24"/>
          <w:szCs w:val="24"/>
        </w:rPr>
      </w:pPr>
      <w:r w:rsidRPr="006F222D">
        <w:rPr>
          <w:rFonts w:ascii="Times New Roman" w:hAnsi="Times New Roman" w:cs="Times New Roman"/>
          <w:sz w:val="24"/>
          <w:szCs w:val="24"/>
        </w:rPr>
        <w:t>Vyhlasuje, že dieťa:</w:t>
      </w:r>
      <w:r>
        <w:rPr>
          <w:rFonts w:ascii="Times New Roman" w:hAnsi="Times New Roman" w:cs="Times New Roman"/>
          <w:sz w:val="24"/>
          <w:szCs w:val="24"/>
        </w:rPr>
        <w:t>_______________________________________________________</w:t>
      </w:r>
      <w:r w:rsidRPr="006F222D">
        <w:rPr>
          <w:rFonts w:ascii="Times New Roman" w:hAnsi="Times New Roman" w:cs="Times New Roman"/>
          <w:sz w:val="24"/>
          <w:szCs w:val="24"/>
        </w:rPr>
        <w:t xml:space="preserve"> </w:t>
      </w:r>
    </w:p>
    <w:p w:rsidR="006F222D" w:rsidRDefault="006F222D">
      <w:pPr>
        <w:rPr>
          <w:rFonts w:ascii="Times New Roman" w:hAnsi="Times New Roman" w:cs="Times New Roman"/>
          <w:sz w:val="24"/>
          <w:szCs w:val="24"/>
        </w:rPr>
      </w:pPr>
      <w:r w:rsidRPr="006F222D">
        <w:rPr>
          <w:rFonts w:ascii="Times New Roman" w:hAnsi="Times New Roman" w:cs="Times New Roman"/>
          <w:sz w:val="24"/>
          <w:szCs w:val="24"/>
        </w:rPr>
        <w:t>bytom:</w:t>
      </w:r>
      <w:r>
        <w:rPr>
          <w:rFonts w:ascii="Times New Roman" w:hAnsi="Times New Roman" w:cs="Times New Roman"/>
          <w:sz w:val="24"/>
          <w:szCs w:val="24"/>
        </w:rPr>
        <w:t>_________________________________________________________________</w:t>
      </w:r>
    </w:p>
    <w:p w:rsidR="004A4132" w:rsidRPr="004A4132" w:rsidRDefault="006F222D" w:rsidP="006F222D">
      <w:pPr>
        <w:pStyle w:val="Odsekzoznamu"/>
        <w:numPr>
          <w:ilvl w:val="0"/>
          <w:numId w:val="1"/>
        </w:numPr>
        <w:jc w:val="both"/>
        <w:rPr>
          <w:rFonts w:ascii="Times New Roman" w:hAnsi="Times New Roman" w:cs="Times New Roman"/>
          <w:sz w:val="24"/>
          <w:szCs w:val="24"/>
        </w:rPr>
      </w:pPr>
      <w:r w:rsidRPr="004A4132">
        <w:rPr>
          <w:rFonts w:ascii="Times New Roman" w:hAnsi="Times New Roman" w:cs="Times New Roman"/>
          <w:sz w:val="24"/>
          <w:szCs w:val="24"/>
        </w:rPr>
        <w:t>neprejavuje príznaky akútneho ochorenia, že regionálny úrad verejného zdravotníctva ani ošetrujúci lekár menovanému dieťaťu nenariadil karanténne opatrenie (karanténu, zvýšený zdravotný dozor alebo lekársky dohľad). Nie je mi známe, že by dieťa, jeho zákonní zástupcovia alebo iné osoby, ktoré s ním žijú v spoločnej domácnosti, prišli v priebehu mesiaca do styku s osobami, ktoré ochoreli na prenosné ochorenie (napr. hnačka, angína, žltačka, zápal mozgových blán, horúčkové ochorenie s vyrážkami a pod.)</w:t>
      </w:r>
      <w:r w:rsidR="004A4132" w:rsidRPr="004A4132">
        <w:rPr>
          <w:rFonts w:ascii="Times New Roman" w:hAnsi="Times New Roman" w:cs="Times New Roman"/>
          <w:sz w:val="24"/>
          <w:szCs w:val="24"/>
        </w:rPr>
        <w:t xml:space="preserve"> </w:t>
      </w:r>
      <w:r w:rsidRPr="004A4132">
        <w:rPr>
          <w:rFonts w:ascii="Times New Roman" w:hAnsi="Times New Roman" w:cs="Times New Roman"/>
          <w:sz w:val="24"/>
          <w:szCs w:val="24"/>
        </w:rPr>
        <w:t xml:space="preserve"> </w:t>
      </w:r>
    </w:p>
    <w:p w:rsidR="004A4132" w:rsidRPr="004A4132" w:rsidRDefault="004A4132" w:rsidP="006F222D">
      <w:pPr>
        <w:pStyle w:val="Odsekzoznamu"/>
        <w:numPr>
          <w:ilvl w:val="0"/>
          <w:numId w:val="1"/>
        </w:numPr>
        <w:jc w:val="both"/>
        <w:rPr>
          <w:rFonts w:ascii="Times New Roman" w:hAnsi="Times New Roman" w:cs="Times New Roman"/>
          <w:sz w:val="24"/>
          <w:szCs w:val="24"/>
        </w:rPr>
      </w:pPr>
      <w:r w:rsidRPr="004A4132">
        <w:rPr>
          <w:rFonts w:ascii="Times New Roman" w:hAnsi="Times New Roman" w:cs="Times New Roman"/>
          <w:sz w:val="24"/>
          <w:szCs w:val="24"/>
        </w:rPr>
        <w:t>všeobecným lekárom pre deti a dorast a ani na základe vyhlášky ÚVZ SR, ktorou sa nariaďujú opatrenia pri ohrození verejného zdravia k izolácií osôb pozitívnych na ochorenie COVID-19 a karanténe osôb, ktoré prišli do úzkeho kontaktu s osobou pozitívnou na ochorenie, nie je dieťaťu/žiakovi nariadené karanténne opatrenie.</w:t>
      </w:r>
    </w:p>
    <w:p w:rsidR="006F222D" w:rsidRDefault="006F222D" w:rsidP="006F222D">
      <w:pPr>
        <w:jc w:val="both"/>
        <w:rPr>
          <w:rFonts w:ascii="Times New Roman" w:hAnsi="Times New Roman" w:cs="Times New Roman"/>
          <w:sz w:val="24"/>
          <w:szCs w:val="24"/>
        </w:rPr>
      </w:pPr>
      <w:r w:rsidRPr="006F222D">
        <w:rPr>
          <w:rFonts w:ascii="Times New Roman" w:hAnsi="Times New Roman" w:cs="Times New Roman"/>
          <w:sz w:val="24"/>
          <w:szCs w:val="24"/>
        </w:rPr>
        <w:t>Som si vedomý/á právnych následkov v prípade nepravdivého vyhlásenia, najmä som si vedomý/á, že by som sa dopustil/a priestupku podľa § 56 zákona č. 355/2007 Z. z. o ochrane, podpore a rozvoji verejného zdravia a o zmene a doplnení ni</w:t>
      </w:r>
      <w:bookmarkStart w:id="0" w:name="_GoBack"/>
      <w:bookmarkEnd w:id="0"/>
      <w:r w:rsidRPr="006F222D">
        <w:rPr>
          <w:rFonts w:ascii="Times New Roman" w:hAnsi="Times New Roman" w:cs="Times New Roman"/>
          <w:sz w:val="24"/>
          <w:szCs w:val="24"/>
        </w:rPr>
        <w:t xml:space="preserve">ektorých zákonov v znení zákona č. 140/2008. </w:t>
      </w:r>
    </w:p>
    <w:p w:rsidR="006F222D" w:rsidRDefault="006F222D" w:rsidP="006F222D">
      <w:pPr>
        <w:jc w:val="both"/>
        <w:rPr>
          <w:rFonts w:ascii="Times New Roman" w:hAnsi="Times New Roman" w:cs="Times New Roman"/>
          <w:sz w:val="24"/>
          <w:szCs w:val="24"/>
        </w:rPr>
      </w:pPr>
      <w:r w:rsidRPr="006F222D">
        <w:rPr>
          <w:rFonts w:ascii="Times New Roman" w:hAnsi="Times New Roman" w:cs="Times New Roman"/>
          <w:sz w:val="24"/>
          <w:szCs w:val="24"/>
        </w:rPr>
        <w:t>Meno, priez</w:t>
      </w:r>
      <w:r>
        <w:rPr>
          <w:rFonts w:ascii="Times New Roman" w:hAnsi="Times New Roman" w:cs="Times New Roman"/>
          <w:sz w:val="24"/>
          <w:szCs w:val="24"/>
        </w:rPr>
        <w:t xml:space="preserve">visko </w:t>
      </w:r>
      <w:r w:rsidRPr="006F222D">
        <w:rPr>
          <w:rFonts w:ascii="Times New Roman" w:hAnsi="Times New Roman" w:cs="Times New Roman"/>
          <w:sz w:val="24"/>
          <w:szCs w:val="24"/>
        </w:rPr>
        <w:t xml:space="preserve">zákonného zástupcu: </w:t>
      </w:r>
      <w:r>
        <w:rPr>
          <w:rFonts w:ascii="Times New Roman" w:hAnsi="Times New Roman" w:cs="Times New Roman"/>
          <w:sz w:val="24"/>
          <w:szCs w:val="24"/>
        </w:rPr>
        <w:t>__________________________________________</w:t>
      </w:r>
    </w:p>
    <w:p w:rsidR="006F222D" w:rsidRDefault="006F222D" w:rsidP="006F222D">
      <w:pPr>
        <w:jc w:val="both"/>
        <w:rPr>
          <w:rFonts w:ascii="Times New Roman" w:hAnsi="Times New Roman" w:cs="Times New Roman"/>
          <w:sz w:val="24"/>
          <w:szCs w:val="24"/>
        </w:rPr>
      </w:pPr>
      <w:r>
        <w:rPr>
          <w:rFonts w:ascii="Times New Roman" w:hAnsi="Times New Roman" w:cs="Times New Roman"/>
          <w:sz w:val="24"/>
          <w:szCs w:val="24"/>
        </w:rPr>
        <w:t>T</w:t>
      </w:r>
      <w:r w:rsidRPr="006F222D">
        <w:rPr>
          <w:rFonts w:ascii="Times New Roman" w:hAnsi="Times New Roman" w:cs="Times New Roman"/>
          <w:sz w:val="24"/>
          <w:szCs w:val="24"/>
        </w:rPr>
        <w:t>elefónne číslo zákonného zástupcu</w:t>
      </w:r>
      <w:r>
        <w:rPr>
          <w:rFonts w:ascii="Times New Roman" w:hAnsi="Times New Roman" w:cs="Times New Roman"/>
          <w:sz w:val="24"/>
          <w:szCs w:val="24"/>
        </w:rPr>
        <w:t>: ____________________________________________</w:t>
      </w:r>
    </w:p>
    <w:p w:rsidR="006F222D" w:rsidRDefault="006F222D" w:rsidP="006F222D">
      <w:pPr>
        <w:jc w:val="both"/>
        <w:rPr>
          <w:rFonts w:ascii="Times New Roman" w:hAnsi="Times New Roman" w:cs="Times New Roman"/>
          <w:sz w:val="24"/>
          <w:szCs w:val="24"/>
        </w:rPr>
      </w:pPr>
    </w:p>
    <w:p w:rsidR="006F222D" w:rsidRDefault="006F222D" w:rsidP="006F222D">
      <w:pPr>
        <w:jc w:val="both"/>
        <w:rPr>
          <w:rFonts w:ascii="Times New Roman" w:hAnsi="Times New Roman" w:cs="Times New Roman"/>
          <w:sz w:val="24"/>
          <w:szCs w:val="24"/>
        </w:rPr>
      </w:pPr>
    </w:p>
    <w:p w:rsidR="006F222D" w:rsidRDefault="006F222D" w:rsidP="006F222D">
      <w:pPr>
        <w:jc w:val="both"/>
        <w:rPr>
          <w:rFonts w:ascii="Times New Roman" w:hAnsi="Times New Roman" w:cs="Times New Roman"/>
          <w:sz w:val="24"/>
          <w:szCs w:val="24"/>
        </w:rPr>
      </w:pPr>
    </w:p>
    <w:p w:rsidR="006F222D" w:rsidRDefault="006F222D" w:rsidP="006F222D">
      <w:pPr>
        <w:ind w:left="4248"/>
        <w:jc w:val="both"/>
        <w:rPr>
          <w:rFonts w:ascii="Times New Roman" w:hAnsi="Times New Roman" w:cs="Times New Roman"/>
          <w:sz w:val="24"/>
          <w:szCs w:val="24"/>
        </w:rPr>
      </w:pPr>
    </w:p>
    <w:p w:rsidR="006F222D" w:rsidRDefault="006F222D" w:rsidP="006F222D">
      <w:pPr>
        <w:ind w:left="4248"/>
        <w:jc w:val="both"/>
      </w:pPr>
      <w:r w:rsidRPr="006F222D">
        <w:rPr>
          <w:rFonts w:ascii="Times New Roman" w:hAnsi="Times New Roman" w:cs="Times New Roman"/>
          <w:sz w:val="24"/>
          <w:szCs w:val="24"/>
        </w:rPr>
        <w:t>podpis rodiča (zákonného zástupcu dieťaťa)</w:t>
      </w:r>
    </w:p>
    <w:sectPr w:rsidR="006F222D" w:rsidSect="006345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93" w:rsidRDefault="007E6393" w:rsidP="00B35B33">
      <w:pPr>
        <w:spacing w:after="0" w:line="240" w:lineRule="auto"/>
      </w:pPr>
      <w:r>
        <w:separator/>
      </w:r>
    </w:p>
  </w:endnote>
  <w:endnote w:type="continuationSeparator" w:id="0">
    <w:p w:rsidR="007E6393" w:rsidRDefault="007E6393" w:rsidP="00B3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33" w:rsidRPr="00696AD7" w:rsidRDefault="00B35B33" w:rsidP="00B35B33">
    <w:pPr>
      <w:pBdr>
        <w:bottom w:val="single" w:sz="12" w:space="2" w:color="auto"/>
      </w:pBdr>
      <w:spacing w:after="0"/>
      <w:jc w:val="both"/>
      <w:rPr>
        <w:rFonts w:ascii="Times New Roman" w:hAnsi="Times New Roman" w:cs="Times New Roman"/>
        <w:b/>
        <w:sz w:val="24"/>
        <w:szCs w:val="24"/>
      </w:rPr>
    </w:pPr>
    <w:r w:rsidRPr="00696AD7">
      <w:rPr>
        <w:rFonts w:ascii="Times New Roman" w:hAnsi="Times New Roman" w:cs="Times New Roman"/>
        <w:b/>
        <w:sz w:val="24"/>
        <w:szCs w:val="24"/>
      </w:rPr>
      <w:tab/>
    </w:r>
    <w:r w:rsidRPr="00696AD7">
      <w:rPr>
        <w:rFonts w:ascii="Times New Roman" w:hAnsi="Times New Roman" w:cs="Times New Roman"/>
        <w:b/>
        <w:sz w:val="24"/>
        <w:szCs w:val="24"/>
      </w:rPr>
      <w:tab/>
    </w:r>
    <w:r w:rsidRPr="00696AD7">
      <w:rPr>
        <w:rFonts w:ascii="Times New Roman" w:hAnsi="Times New Roman" w:cs="Times New Roman"/>
        <w:b/>
        <w:sz w:val="24"/>
        <w:szCs w:val="24"/>
      </w:rPr>
      <w:tab/>
    </w:r>
    <w:r w:rsidRPr="00696AD7">
      <w:rPr>
        <w:rFonts w:ascii="Times New Roman" w:hAnsi="Times New Roman" w:cs="Times New Roman"/>
        <w:b/>
        <w:sz w:val="24"/>
        <w:szCs w:val="24"/>
      </w:rPr>
      <w:tab/>
    </w:r>
    <w:r w:rsidRPr="00696AD7">
      <w:rPr>
        <w:rFonts w:ascii="Times New Roman" w:hAnsi="Times New Roman" w:cs="Times New Roman"/>
        <w:b/>
        <w:sz w:val="24"/>
        <w:szCs w:val="24"/>
      </w:rPr>
      <w:tab/>
    </w:r>
    <w:r w:rsidRPr="00696AD7">
      <w:rPr>
        <w:rFonts w:ascii="Times New Roman" w:hAnsi="Times New Roman" w:cs="Times New Roman"/>
        <w:b/>
        <w:sz w:val="24"/>
        <w:szCs w:val="24"/>
      </w:rPr>
      <w:tab/>
    </w:r>
    <w:r w:rsidRPr="00696AD7">
      <w:rPr>
        <w:rFonts w:ascii="Times New Roman" w:hAnsi="Times New Roman" w:cs="Times New Roman"/>
        <w:b/>
        <w:sz w:val="24"/>
        <w:szCs w:val="24"/>
      </w:rPr>
      <w:tab/>
      <w:t xml:space="preserve">      </w:t>
    </w:r>
  </w:p>
  <w:p w:rsidR="00B35B33" w:rsidRPr="00636314" w:rsidRDefault="00B35B33" w:rsidP="00B35B33">
    <w:pPr>
      <w:spacing w:after="0"/>
      <w:jc w:val="both"/>
      <w:rPr>
        <w:rFonts w:ascii="Times New Roman" w:hAnsi="Times New Roman" w:cs="Times New Roman"/>
        <w:sz w:val="18"/>
        <w:szCs w:val="18"/>
      </w:rPr>
    </w:pPr>
    <w:r w:rsidRPr="00636314">
      <w:rPr>
        <w:rFonts w:ascii="Times New Roman" w:hAnsi="Times New Roman" w:cs="Times New Roman"/>
        <w:sz w:val="18"/>
        <w:szCs w:val="18"/>
      </w:rPr>
      <w:t>Telefón/fax</w:t>
    </w:r>
    <w:r w:rsidRPr="00636314">
      <w:rPr>
        <w:rFonts w:ascii="Times New Roman" w:hAnsi="Times New Roman" w:cs="Times New Roman"/>
        <w:sz w:val="18"/>
        <w:szCs w:val="18"/>
      </w:rPr>
      <w:tab/>
    </w:r>
    <w:r w:rsidRPr="00636314">
      <w:rPr>
        <w:rFonts w:ascii="Times New Roman" w:hAnsi="Times New Roman" w:cs="Times New Roman"/>
        <w:sz w:val="18"/>
        <w:szCs w:val="18"/>
      </w:rPr>
      <w:tab/>
      <w:t>Mobil</w:t>
    </w:r>
    <w:r w:rsidRPr="00636314">
      <w:rPr>
        <w:rFonts w:ascii="Times New Roman" w:hAnsi="Times New Roman" w:cs="Times New Roman"/>
        <w:sz w:val="18"/>
        <w:szCs w:val="18"/>
      </w:rPr>
      <w:tab/>
    </w:r>
    <w:r w:rsidRPr="00636314">
      <w:rPr>
        <w:rFonts w:ascii="Times New Roman" w:hAnsi="Times New Roman" w:cs="Times New Roman"/>
        <w:sz w:val="18"/>
        <w:szCs w:val="18"/>
      </w:rPr>
      <w:tab/>
    </w:r>
    <w:r w:rsidRPr="00636314">
      <w:rPr>
        <w:rFonts w:ascii="Times New Roman" w:hAnsi="Times New Roman" w:cs="Times New Roman"/>
        <w:sz w:val="18"/>
        <w:szCs w:val="18"/>
      </w:rPr>
      <w:tab/>
      <w:t>E-mail</w:t>
    </w:r>
    <w:r w:rsidRPr="00636314">
      <w:rPr>
        <w:rFonts w:ascii="Times New Roman" w:hAnsi="Times New Roman" w:cs="Times New Roman"/>
        <w:sz w:val="18"/>
        <w:szCs w:val="18"/>
      </w:rPr>
      <w:tab/>
    </w:r>
    <w:r w:rsidRPr="00636314">
      <w:rPr>
        <w:rFonts w:ascii="Times New Roman" w:hAnsi="Times New Roman" w:cs="Times New Roman"/>
        <w:sz w:val="18"/>
        <w:szCs w:val="18"/>
      </w:rPr>
      <w:tab/>
    </w:r>
    <w:r w:rsidRPr="00636314">
      <w:rPr>
        <w:rFonts w:ascii="Times New Roman" w:hAnsi="Times New Roman" w:cs="Times New Roman"/>
        <w:sz w:val="18"/>
        <w:szCs w:val="18"/>
      </w:rPr>
      <w:tab/>
    </w:r>
    <w:r w:rsidRPr="00636314">
      <w:rPr>
        <w:rFonts w:ascii="Times New Roman" w:hAnsi="Times New Roman" w:cs="Times New Roman"/>
        <w:sz w:val="18"/>
        <w:szCs w:val="18"/>
      </w:rPr>
      <w:tab/>
    </w:r>
    <w:r w:rsidRPr="00636314">
      <w:rPr>
        <w:rFonts w:ascii="Times New Roman" w:hAnsi="Times New Roman" w:cs="Times New Roman"/>
        <w:sz w:val="18"/>
        <w:szCs w:val="18"/>
      </w:rPr>
      <w:tab/>
      <w:t>ICO</w:t>
    </w:r>
  </w:p>
  <w:p w:rsidR="00B35B33" w:rsidRPr="00636314" w:rsidRDefault="00B35B33" w:rsidP="00B35B33">
    <w:pPr>
      <w:spacing w:after="0"/>
      <w:jc w:val="both"/>
      <w:rPr>
        <w:rFonts w:ascii="Times New Roman" w:hAnsi="Times New Roman" w:cs="Times New Roman"/>
        <w:sz w:val="18"/>
        <w:szCs w:val="18"/>
      </w:rPr>
    </w:pPr>
    <w:r>
      <w:rPr>
        <w:rFonts w:ascii="Times New Roman" w:hAnsi="Times New Roman" w:cs="Times New Roman"/>
        <w:sz w:val="18"/>
        <w:szCs w:val="18"/>
      </w:rPr>
      <w:t>+421-044/4324209</w:t>
    </w:r>
    <w:r>
      <w:rPr>
        <w:rFonts w:ascii="Times New Roman" w:hAnsi="Times New Roman" w:cs="Times New Roman"/>
        <w:sz w:val="18"/>
        <w:szCs w:val="18"/>
      </w:rPr>
      <w:tab/>
      <w:t>´</w:t>
    </w:r>
    <w:r>
      <w:rPr>
        <w:rFonts w:ascii="Times New Roman" w:hAnsi="Times New Roman" w:cs="Times New Roman"/>
        <w:sz w:val="18"/>
        <w:szCs w:val="18"/>
      </w:rPr>
      <w:tab/>
      <w:t>+421948310030</w:t>
    </w:r>
    <w:r w:rsidRPr="00636314">
      <w:rPr>
        <w:rFonts w:ascii="Times New Roman" w:hAnsi="Times New Roman" w:cs="Times New Roman"/>
        <w:sz w:val="18"/>
        <w:szCs w:val="18"/>
      </w:rPr>
      <w:tab/>
    </w:r>
    <w:r w:rsidRPr="00636314">
      <w:rPr>
        <w:rFonts w:ascii="Times New Roman" w:hAnsi="Times New Roman" w:cs="Times New Roman"/>
        <w:sz w:val="18"/>
        <w:szCs w:val="18"/>
      </w:rPr>
      <w:tab/>
    </w:r>
    <w:hyperlink r:id="rId1" w:history="1">
      <w:r w:rsidRPr="00636314">
        <w:rPr>
          <w:rStyle w:val="Hypertextovprepojenie"/>
          <w:rFonts w:ascii="Times New Roman" w:hAnsi="Times New Roman" w:cs="Times New Roman"/>
          <w:sz w:val="18"/>
          <w:szCs w:val="18"/>
        </w:rPr>
        <w:t>dgcentrumrbk@gmail.com</w:t>
      </w:r>
    </w:hyperlink>
    <w:r w:rsidRPr="00636314">
      <w:rPr>
        <w:rFonts w:ascii="Times New Roman" w:hAnsi="Times New Roman" w:cs="Times New Roman"/>
        <w:sz w:val="18"/>
        <w:szCs w:val="18"/>
        <w:u w:val="single"/>
      </w:rPr>
      <w:t xml:space="preserve"> </w:t>
    </w:r>
    <w:r w:rsidRPr="00636314">
      <w:rPr>
        <w:rFonts w:ascii="Times New Roman" w:hAnsi="Times New Roman" w:cs="Times New Roman"/>
        <w:sz w:val="18"/>
        <w:szCs w:val="18"/>
      </w:rPr>
      <w:tab/>
    </w:r>
    <w:r w:rsidRPr="00636314">
      <w:rPr>
        <w:rFonts w:ascii="Times New Roman" w:hAnsi="Times New Roman" w:cs="Times New Roman"/>
        <w:sz w:val="18"/>
        <w:szCs w:val="18"/>
      </w:rPr>
      <w:tab/>
    </w:r>
    <w:r w:rsidRPr="00636314">
      <w:rPr>
        <w:rFonts w:ascii="Times New Roman" w:hAnsi="Times New Roman" w:cs="Times New Roman"/>
        <w:sz w:val="18"/>
        <w:szCs w:val="18"/>
      </w:rPr>
      <w:tab/>
      <w:t>00111562</w:t>
    </w:r>
  </w:p>
  <w:p w:rsidR="00B35B33" w:rsidRPr="00636314" w:rsidRDefault="00B35B33" w:rsidP="00B35B33">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36314">
      <w:rPr>
        <w:rFonts w:ascii="Times New Roman" w:hAnsi="Times New Roman" w:cs="Times New Roman"/>
        <w:sz w:val="18"/>
        <w:szCs w:val="18"/>
      </w:rPr>
      <w:t>+421907610298</w:t>
    </w:r>
  </w:p>
  <w:p w:rsidR="00B35B33" w:rsidRDefault="00B35B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93" w:rsidRDefault="007E6393" w:rsidP="00B35B33">
      <w:pPr>
        <w:spacing w:after="0" w:line="240" w:lineRule="auto"/>
      </w:pPr>
      <w:r>
        <w:separator/>
      </w:r>
    </w:p>
  </w:footnote>
  <w:footnote w:type="continuationSeparator" w:id="0">
    <w:p w:rsidR="007E6393" w:rsidRDefault="007E6393" w:rsidP="00B3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33" w:rsidRPr="00646575" w:rsidRDefault="00AE5C3E" w:rsidP="00B35B33">
    <w:pPr>
      <w:pStyle w:val="Hlavika"/>
      <w:tabs>
        <w:tab w:val="clear" w:pos="4536"/>
        <w:tab w:val="clear" w:pos="9072"/>
        <w:tab w:val="left" w:pos="5505"/>
      </w:tabs>
    </w:pPr>
    <w:r w:rsidRPr="00AE5C3E">
      <w:rPr>
        <w:noProof/>
        <w:lang w:eastAsia="sk-SK"/>
      </w:rPr>
      <w:drawing>
        <wp:anchor distT="0" distB="0" distL="114300" distR="114300" simplePos="0" relativeHeight="251657216" behindDoc="0" locked="0" layoutInCell="1" allowOverlap="1">
          <wp:simplePos x="0" y="0"/>
          <wp:positionH relativeFrom="margin">
            <wp:posOffset>-175260</wp:posOffset>
          </wp:positionH>
          <wp:positionV relativeFrom="margin">
            <wp:posOffset>-742950</wp:posOffset>
          </wp:positionV>
          <wp:extent cx="1252220" cy="756285"/>
          <wp:effectExtent l="0" t="0" r="0" b="0"/>
          <wp:wrapSquare wrapText="bothSides"/>
          <wp:docPr id="2" name="Obrázok 2" descr="C:\Users\HP\Desktop\LOGO\logo v graf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logo v grafi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220" cy="756285"/>
                  </a:xfrm>
                  <a:prstGeom prst="rect">
                    <a:avLst/>
                  </a:prstGeom>
                  <a:noFill/>
                  <a:ln>
                    <a:noFill/>
                  </a:ln>
                </pic:spPr>
              </pic:pic>
            </a:graphicData>
          </a:graphic>
        </wp:anchor>
      </w:drawing>
    </w:r>
    <w:r w:rsidR="004A4132">
      <w:rPr>
        <w:noProof/>
        <w:lang w:eastAsia="sk-SK"/>
      </w:rPr>
      <mc:AlternateContent>
        <mc:Choice Requires="wps">
          <w:drawing>
            <wp:anchor distT="0" distB="0" distL="114300" distR="114300" simplePos="0" relativeHeight="251658240" behindDoc="1" locked="0" layoutInCell="1" allowOverlap="1">
              <wp:simplePos x="0" y="0"/>
              <wp:positionH relativeFrom="column">
                <wp:posOffset>1169035</wp:posOffset>
              </wp:positionH>
              <wp:positionV relativeFrom="paragraph">
                <wp:posOffset>-4445</wp:posOffset>
              </wp:positionV>
              <wp:extent cx="3738880" cy="389255"/>
              <wp:effectExtent l="0" t="5080" r="6985" b="15240"/>
              <wp:wrapTight wrapText="bothSides">
                <wp:wrapPolygon edited="0">
                  <wp:start x="10444" y="-529"/>
                  <wp:lineTo x="4894" y="-529"/>
                  <wp:lineTo x="4839" y="7893"/>
                  <wp:lineTo x="6706" y="7893"/>
                  <wp:lineTo x="1702" y="11593"/>
                  <wp:lineTo x="1431" y="11593"/>
                  <wp:lineTo x="1541" y="20014"/>
                  <wp:lineTo x="10334" y="21071"/>
                  <wp:lineTo x="10664" y="21071"/>
                  <wp:lineTo x="21600" y="20014"/>
                  <wp:lineTo x="21380" y="16315"/>
                  <wp:lineTo x="21655" y="14236"/>
                  <wp:lineTo x="21105" y="11593"/>
                  <wp:lineTo x="7476" y="7893"/>
                  <wp:lineTo x="16651" y="7893"/>
                  <wp:lineTo x="16706" y="1586"/>
                  <wp:lineTo x="10664" y="-529"/>
                  <wp:lineTo x="10444" y="-529"/>
                </wp:wrapPolygon>
              </wp:wrapTight>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38880" cy="389255"/>
                      </a:xfrm>
                      <a:prstGeom prst="rect">
                        <a:avLst/>
                      </a:prstGeom>
                      <a:extLst>
                        <a:ext uri="{AF507438-7753-43E0-B8FC-AC1667EBCBE1}">
                          <a14:hiddenEffects xmlns:a14="http://schemas.microsoft.com/office/drawing/2010/main">
                            <a:effectLst/>
                          </a14:hiddenEffects>
                        </a:ext>
                      </a:extLst>
                    </wps:spPr>
                    <wps:txbx>
                      <w:txbxContent>
                        <w:p w:rsidR="004A4132" w:rsidRDefault="004A4132" w:rsidP="004A4132">
                          <w:pPr>
                            <w:pStyle w:val="Normlnywebov"/>
                            <w:spacing w:before="0" w:beforeAutospacing="0" w:after="0" w:afterAutospacing="0"/>
                            <w:jc w:val="center"/>
                          </w:pPr>
                          <w:r>
                            <w:rPr>
                              <w:color w:val="000000" w:themeColor="text1"/>
                              <w:sz w:val="20"/>
                              <w:szCs w:val="20"/>
                              <w14:textOutline w14:w="9525" w14:cap="flat" w14:cmpd="sng" w14:algn="ctr">
                                <w14:solidFill>
                                  <w14:srgbClr w14:val="000000"/>
                                </w14:solidFill>
                                <w14:prstDash w14:val="solid"/>
                                <w14:round/>
                              </w14:textOutline>
                            </w:rPr>
                            <w:t>Diagnostické   centrum</w:t>
                          </w:r>
                        </w:p>
                        <w:p w:rsidR="004A4132" w:rsidRDefault="004A4132" w:rsidP="004A4132">
                          <w:pPr>
                            <w:pStyle w:val="Normlnywebov"/>
                            <w:spacing w:before="0" w:beforeAutospacing="0" w:after="0" w:afterAutospacing="0"/>
                            <w:jc w:val="center"/>
                          </w:pPr>
                          <w:r>
                            <w:rPr>
                              <w:color w:val="000000" w:themeColor="text1"/>
                              <w:sz w:val="20"/>
                              <w:szCs w:val="20"/>
                              <w14:textOutline w14:w="9525" w14:cap="flat" w14:cmpd="sng" w14:algn="ctr">
                                <w14:solidFill>
                                  <w14:srgbClr w14:val="000000"/>
                                </w14:solidFill>
                                <w14:prstDash w14:val="solid"/>
                                <w14:round/>
                              </w14:textOutline>
                            </w:rPr>
                            <w:t xml:space="preserve">     Ul.  J. Jančeka 32,  034 01 Ružomberok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92.05pt;margin-top:-.35pt;width:294.4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" filled="f" stroked="f">
              <o:lock v:ext="edit" shapetype="t"/>
              <v:textbox style="mso-fit-shape-to-text:t">
                <w:txbxContent>
                  <w:p w:rsidR="004A4132" w:rsidRDefault="004A4132" w:rsidP="004A4132">
                    <w:pPr>
                      <w:pStyle w:val="Normlnywebov"/>
                      <w:spacing w:before="0" w:beforeAutospacing="0" w:after="0" w:afterAutospacing="0"/>
                      <w:jc w:val="center"/>
                    </w:pPr>
                    <w:r>
                      <w:rPr>
                        <w:color w:val="000000" w:themeColor="text1"/>
                        <w:sz w:val="20"/>
                        <w:szCs w:val="20"/>
                        <w14:textOutline w14:w="9525" w14:cap="flat" w14:cmpd="sng" w14:algn="ctr">
                          <w14:solidFill>
                            <w14:srgbClr w14:val="000000"/>
                          </w14:solidFill>
                          <w14:prstDash w14:val="solid"/>
                          <w14:round/>
                        </w14:textOutline>
                      </w:rPr>
                      <w:t>Diagnostické   centrum</w:t>
                    </w:r>
                  </w:p>
                  <w:p w:rsidR="004A4132" w:rsidRDefault="004A4132" w:rsidP="004A4132">
                    <w:pPr>
                      <w:pStyle w:val="Normlnywebov"/>
                      <w:spacing w:before="0" w:beforeAutospacing="0" w:after="0" w:afterAutospacing="0"/>
                      <w:jc w:val="center"/>
                    </w:pPr>
                    <w:r>
                      <w:rPr>
                        <w:color w:val="000000" w:themeColor="text1"/>
                        <w:sz w:val="20"/>
                        <w:szCs w:val="20"/>
                        <w14:textOutline w14:w="9525" w14:cap="flat" w14:cmpd="sng" w14:algn="ctr">
                          <w14:solidFill>
                            <w14:srgbClr w14:val="000000"/>
                          </w14:solidFill>
                          <w14:prstDash w14:val="solid"/>
                          <w14:round/>
                        </w14:textOutline>
                      </w:rPr>
                      <w:t xml:space="preserve">     Ul.  J. Jančeka 32,  034 01 Ružomberok</w:t>
                    </w:r>
                  </w:p>
                </w:txbxContent>
              </v:textbox>
              <w10:wrap type="tight"/>
            </v:shape>
          </w:pict>
        </mc:Fallback>
      </mc:AlternateContent>
    </w:r>
    <w:r w:rsidR="00B35B33">
      <w:tab/>
    </w:r>
  </w:p>
  <w:p w:rsidR="00B35B33" w:rsidRDefault="00B35B3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52BD"/>
    <w:multiLevelType w:val="hybridMultilevel"/>
    <w:tmpl w:val="DDC45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2D"/>
    <w:rsid w:val="000F41C4"/>
    <w:rsid w:val="00324AF8"/>
    <w:rsid w:val="00370CD0"/>
    <w:rsid w:val="00393318"/>
    <w:rsid w:val="003A1997"/>
    <w:rsid w:val="004A4132"/>
    <w:rsid w:val="00544EED"/>
    <w:rsid w:val="00634582"/>
    <w:rsid w:val="00676B88"/>
    <w:rsid w:val="006F222D"/>
    <w:rsid w:val="007E6393"/>
    <w:rsid w:val="009D6E7D"/>
    <w:rsid w:val="00A615AC"/>
    <w:rsid w:val="00AE5C3E"/>
    <w:rsid w:val="00B35B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770AB"/>
  <w15:docId w15:val="{8411EFB8-46C6-4E0E-B9E0-2C21DF3A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458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5B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5B33"/>
  </w:style>
  <w:style w:type="paragraph" w:styleId="Pta">
    <w:name w:val="footer"/>
    <w:basedOn w:val="Normlny"/>
    <w:link w:val="PtaChar"/>
    <w:uiPriority w:val="99"/>
    <w:unhideWhenUsed/>
    <w:rsid w:val="00B35B33"/>
    <w:pPr>
      <w:tabs>
        <w:tab w:val="center" w:pos="4536"/>
        <w:tab w:val="right" w:pos="9072"/>
      </w:tabs>
      <w:spacing w:after="0" w:line="240" w:lineRule="auto"/>
    </w:pPr>
  </w:style>
  <w:style w:type="character" w:customStyle="1" w:styleId="PtaChar">
    <w:name w:val="Päta Char"/>
    <w:basedOn w:val="Predvolenpsmoodseku"/>
    <w:link w:val="Pta"/>
    <w:uiPriority w:val="99"/>
    <w:rsid w:val="00B35B33"/>
  </w:style>
  <w:style w:type="character" w:styleId="Hypertextovprepojenie">
    <w:name w:val="Hyperlink"/>
    <w:basedOn w:val="Predvolenpsmoodseku"/>
    <w:uiPriority w:val="99"/>
    <w:unhideWhenUsed/>
    <w:rsid w:val="00B35B33"/>
    <w:rPr>
      <w:color w:val="0000FF" w:themeColor="hyperlink"/>
      <w:u w:val="single"/>
    </w:rPr>
  </w:style>
  <w:style w:type="paragraph" w:styleId="Odsekzoznamu">
    <w:name w:val="List Paragraph"/>
    <w:basedOn w:val="Normlny"/>
    <w:uiPriority w:val="34"/>
    <w:qFormat/>
    <w:rsid w:val="004A4132"/>
    <w:pPr>
      <w:ind w:left="720"/>
      <w:contextualSpacing/>
    </w:pPr>
  </w:style>
  <w:style w:type="paragraph" w:styleId="Normlnywebov">
    <w:name w:val="Normal (Web)"/>
    <w:basedOn w:val="Normlny"/>
    <w:uiPriority w:val="99"/>
    <w:semiHidden/>
    <w:unhideWhenUsed/>
    <w:rsid w:val="004A4132"/>
    <w:pPr>
      <w:spacing w:before="100" w:beforeAutospacing="1" w:after="100" w:afterAutospacing="1" w:line="240" w:lineRule="auto"/>
    </w:pPr>
    <w:rPr>
      <w:rFonts w:ascii="Times New Roman" w:eastAsiaTheme="minorEastAs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gcentrumrb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HP</cp:lastModifiedBy>
  <cp:revision>2</cp:revision>
  <dcterms:created xsi:type="dcterms:W3CDTF">2022-08-19T08:12:00Z</dcterms:created>
  <dcterms:modified xsi:type="dcterms:W3CDTF">2022-08-19T08:12:00Z</dcterms:modified>
</cp:coreProperties>
</file>