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B0" w:rsidRDefault="001932B0">
      <w:pPr>
        <w:spacing w:after="0"/>
      </w:pPr>
    </w:p>
    <w:p w:rsidR="001932B0" w:rsidRPr="00205C25" w:rsidRDefault="00205C25">
      <w:pPr>
        <w:spacing w:after="0"/>
        <w:rPr>
          <w:lang w:val="ru-RU"/>
        </w:rPr>
      </w:pPr>
      <w:r w:rsidRPr="00205C25">
        <w:rPr>
          <w:b/>
          <w:color w:val="000000"/>
          <w:sz w:val="28"/>
          <w:lang w:val="ru-RU"/>
        </w:rPr>
        <w:t>О некоторых вопросах педагогической этики</w:t>
      </w:r>
    </w:p>
    <w:p w:rsidR="001932B0" w:rsidRPr="00205C25" w:rsidRDefault="00205C25">
      <w:pPr>
        <w:spacing w:after="0"/>
        <w:jc w:val="both"/>
        <w:rPr>
          <w:lang w:val="ru-RU"/>
        </w:rPr>
      </w:pPr>
      <w:r w:rsidRPr="00205C25">
        <w:rPr>
          <w:color w:val="000000"/>
          <w:sz w:val="28"/>
          <w:lang w:val="ru-RU"/>
        </w:rPr>
        <w:t>Приказ Министра образования и науки Республики Казахстан от 11 мая 2020 года № 190. Зарегистрирован в Министерстве юстиции Республики Казахстан 12 мая 2020 года № 20619.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0" w:name="z4"/>
      <w:r w:rsidRPr="00205C2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</w:t>
      </w:r>
      <w:proofErr w:type="gramStart"/>
      <w:r w:rsidRPr="00205C25">
        <w:rPr>
          <w:color w:val="000000"/>
          <w:sz w:val="28"/>
          <w:lang w:val="ru-RU"/>
        </w:rPr>
        <w:t xml:space="preserve">В соответствии с подпунктом 34-1) </w:t>
      </w:r>
      <w:r w:rsidRPr="00205C25">
        <w:rPr>
          <w:color w:val="000000"/>
          <w:sz w:val="28"/>
          <w:lang w:val="ru-RU"/>
        </w:rPr>
        <w:t>статьи 5 Закона Республики Казахстан от 27 июля 2007 года "Об образовании", пунктом 3 статьи 5 и пункта 1 статьи 16 Закона Республики Казахстан от 27 декабря 2019 года "О статусе педагога" ПРИКАЗЫВАЮ:</w:t>
      </w:r>
      <w:proofErr w:type="gramEnd"/>
    </w:p>
    <w:p w:rsidR="001932B0" w:rsidRPr="00205C25" w:rsidRDefault="00205C25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1. Утвердить прилагаемые: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2" w:name="z6"/>
      <w:bookmarkEnd w:id="1"/>
      <w:r w:rsidRPr="00205C2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1) Правила педаг</w:t>
      </w:r>
      <w:r w:rsidRPr="00205C25">
        <w:rPr>
          <w:color w:val="000000"/>
          <w:sz w:val="28"/>
          <w:lang w:val="ru-RU"/>
        </w:rPr>
        <w:t>огической этики согласно приложению 1 к настоящему приказу;</w:t>
      </w:r>
    </w:p>
    <w:p w:rsidR="001932B0" w:rsidRDefault="00205C25">
      <w:pPr>
        <w:spacing w:after="0"/>
        <w:jc w:val="both"/>
      </w:pPr>
      <w:bookmarkStart w:id="3" w:name="z7"/>
      <w:bookmarkEnd w:id="2"/>
      <w:r w:rsidRPr="00205C2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2) Типовые правила организации работы совета по педагогической этике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4" w:name="z8"/>
      <w:bookmarkEnd w:id="3"/>
      <w:r w:rsidRPr="00205C2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2. Признать утратившим силу приказ исполняющего обязанности Министра </w:t>
      </w:r>
      <w:r w:rsidRPr="00205C25">
        <w:rPr>
          <w:color w:val="000000"/>
          <w:sz w:val="28"/>
          <w:lang w:val="ru-RU"/>
        </w:rPr>
        <w:t>образования и науки Республики Казахстан от 8 января 2016 года № 9 "Об утверждении Правил педагогической этики" (зарегистрирован в Реестре государственной регистрации нормативных правовых актов № 13038, опубликован 1 января 2017 года в Эталонном контрольно</w:t>
      </w:r>
      <w:r w:rsidRPr="00205C25">
        <w:rPr>
          <w:color w:val="000000"/>
          <w:sz w:val="28"/>
          <w:lang w:val="ru-RU"/>
        </w:rPr>
        <w:t>м банке нормативных правовых актов Республики Казахстан в электронном виде).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3. Юридическому департаменту Министерства образования и науки Республики Казахстан (</w:t>
      </w:r>
      <w:proofErr w:type="spellStart"/>
      <w:r w:rsidRPr="00205C25">
        <w:rPr>
          <w:color w:val="000000"/>
          <w:sz w:val="28"/>
          <w:lang w:val="ru-RU"/>
        </w:rPr>
        <w:t>Байжанов</w:t>
      </w:r>
      <w:proofErr w:type="spellEnd"/>
      <w:r w:rsidRPr="00205C25">
        <w:rPr>
          <w:color w:val="000000"/>
          <w:sz w:val="28"/>
          <w:lang w:val="ru-RU"/>
        </w:rPr>
        <w:t xml:space="preserve"> Н.А.) в установленном законодательством порядке обеспечить: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1) государстве</w:t>
      </w:r>
      <w:r w:rsidRPr="00205C25">
        <w:rPr>
          <w:color w:val="000000"/>
          <w:sz w:val="28"/>
          <w:lang w:val="ru-RU"/>
        </w:rPr>
        <w:t>нную регистрацию настоящего приказа в Министерстве юстиции Республики Казахстан;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205C25">
        <w:rPr>
          <w:color w:val="000000"/>
          <w:sz w:val="28"/>
          <w:lang w:val="ru-RU"/>
        </w:rPr>
        <w:t>интернет-ресурсе</w:t>
      </w:r>
      <w:proofErr w:type="spellEnd"/>
      <w:r w:rsidRPr="00205C25">
        <w:rPr>
          <w:color w:val="000000"/>
          <w:sz w:val="28"/>
          <w:lang w:val="ru-RU"/>
        </w:rPr>
        <w:t xml:space="preserve"> Министерства образования и науки Республики Казахстан после его официального опубликования.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4. Контроль за исп</w:t>
      </w:r>
      <w:r w:rsidRPr="00205C25">
        <w:rPr>
          <w:color w:val="000000"/>
          <w:sz w:val="28"/>
          <w:lang w:val="ru-RU"/>
        </w:rPr>
        <w:t xml:space="preserve">олнением настоящего приказа возложить на вице-министра </w:t>
      </w:r>
      <w:proofErr w:type="spellStart"/>
      <w:r w:rsidRPr="00205C25">
        <w:rPr>
          <w:color w:val="000000"/>
          <w:sz w:val="28"/>
          <w:lang w:val="ru-RU"/>
        </w:rPr>
        <w:t>Каринову</w:t>
      </w:r>
      <w:proofErr w:type="spellEnd"/>
      <w:r w:rsidRPr="00205C25">
        <w:rPr>
          <w:color w:val="000000"/>
          <w:sz w:val="28"/>
          <w:lang w:val="ru-RU"/>
        </w:rPr>
        <w:t xml:space="preserve"> Ш.Т.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3"/>
        <w:gridCol w:w="13"/>
        <w:gridCol w:w="3449"/>
        <w:gridCol w:w="282"/>
      </w:tblGrid>
      <w:tr w:rsidR="001932B0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1932B0" w:rsidRPr="00205C25" w:rsidRDefault="00205C25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205C25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 </w:t>
            </w:r>
            <w:r w:rsidRPr="00205C25">
              <w:rPr>
                <w:lang w:val="ru-RU"/>
              </w:rPr>
              <w:br/>
            </w:r>
            <w:r w:rsidRPr="00205C25">
              <w:rPr>
                <w:i/>
                <w:color w:val="000000"/>
                <w:sz w:val="20"/>
                <w:lang w:val="ru-RU"/>
              </w:rPr>
              <w:t>Республики Казахста</w:t>
            </w:r>
            <w:r w:rsidRPr="00205C25">
              <w:rPr>
                <w:i/>
                <w:color w:val="000000"/>
                <w:sz w:val="20"/>
                <w:lang w:val="ru-RU"/>
              </w:rPr>
              <w:t xml:space="preserve">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32B0" w:rsidRDefault="00205C25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  <w:tr w:rsidR="001932B0" w:rsidRPr="00205C2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32B0" w:rsidRDefault="00205C2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32B0" w:rsidRPr="00205C25" w:rsidRDefault="00205C25">
            <w:pPr>
              <w:spacing w:after="0"/>
              <w:jc w:val="center"/>
              <w:rPr>
                <w:lang w:val="ru-RU"/>
              </w:rPr>
            </w:pPr>
            <w:r w:rsidRPr="00205C25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205C25">
              <w:rPr>
                <w:lang w:val="ru-RU"/>
              </w:rPr>
              <w:br/>
            </w:r>
            <w:r w:rsidRPr="00205C25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205C25">
              <w:rPr>
                <w:lang w:val="ru-RU"/>
              </w:rPr>
              <w:br/>
            </w:r>
            <w:r w:rsidRPr="00205C2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05C25">
              <w:rPr>
                <w:lang w:val="ru-RU"/>
              </w:rPr>
              <w:br/>
            </w:r>
            <w:r w:rsidRPr="00205C25">
              <w:rPr>
                <w:color w:val="000000"/>
                <w:sz w:val="20"/>
                <w:lang w:val="ru-RU"/>
              </w:rPr>
              <w:t>от 11 мая 2020 года  № 190</w:t>
            </w:r>
          </w:p>
        </w:tc>
      </w:tr>
    </w:tbl>
    <w:p w:rsidR="001932B0" w:rsidRPr="00205C25" w:rsidRDefault="00205C25">
      <w:pPr>
        <w:spacing w:after="0"/>
        <w:rPr>
          <w:lang w:val="ru-RU"/>
        </w:rPr>
      </w:pPr>
      <w:bookmarkStart w:id="10" w:name="z16"/>
      <w:r w:rsidRPr="00205C25">
        <w:rPr>
          <w:b/>
          <w:color w:val="000000"/>
          <w:lang w:val="ru-RU"/>
        </w:rPr>
        <w:t xml:space="preserve"> Правила педагогической этики </w:t>
      </w:r>
    </w:p>
    <w:p w:rsidR="001932B0" w:rsidRPr="00205C25" w:rsidRDefault="00205C25">
      <w:pPr>
        <w:spacing w:after="0"/>
        <w:rPr>
          <w:lang w:val="ru-RU"/>
        </w:rPr>
      </w:pPr>
      <w:bookmarkStart w:id="11" w:name="z17"/>
      <w:bookmarkEnd w:id="10"/>
      <w:r w:rsidRPr="00205C25">
        <w:rPr>
          <w:b/>
          <w:color w:val="000000"/>
          <w:lang w:val="ru-RU"/>
        </w:rPr>
        <w:lastRenderedPageBreak/>
        <w:t xml:space="preserve"> Глава 1. Общие положения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2" w:name="z18"/>
      <w:bookmarkEnd w:id="11"/>
      <w:r w:rsidRPr="00205C2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1. Настоящие Правила педагогической этики (далее - педагогическая этика) разработаны в соответствии с положениями Закона Республики Казахстан от 27 июля 2007 года "Об образовании" и Закона Республики Казахстан от 27 декабря 2019 года "О статусе педаг</w:t>
      </w:r>
      <w:r w:rsidRPr="00205C25">
        <w:rPr>
          <w:color w:val="000000"/>
          <w:sz w:val="28"/>
          <w:lang w:val="ru-RU"/>
        </w:rPr>
        <w:t>ога", а также основаны на общепризнанных нравственных принципах, а также нормах Республики Казахстан.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2. Педагогическая этика представляет собой свод общих принципов и норм педагогической этики, которыми руководствуются педагоги организаций образован</w:t>
      </w:r>
      <w:r w:rsidRPr="00205C25">
        <w:rPr>
          <w:color w:val="000000"/>
          <w:sz w:val="28"/>
          <w:lang w:val="ru-RU"/>
        </w:rPr>
        <w:t>ия.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3. Знание и соблюдение педагогами положений педагогической этики является одним из критериев оценки качества их профессиональной деятельности и трудовой дисциплины.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4. Текст педагогической этики размещается в доступном для участников образо</w:t>
      </w:r>
      <w:r w:rsidRPr="00205C25">
        <w:rPr>
          <w:color w:val="000000"/>
          <w:sz w:val="28"/>
          <w:lang w:val="ru-RU"/>
        </w:rPr>
        <w:t>вательного процесса месте.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5. Разбирательства в отношении педагога и принятые на их основании решения могут быть преданы гласности только с его письменного согласия.</w:t>
      </w:r>
    </w:p>
    <w:p w:rsidR="001932B0" w:rsidRPr="00205C25" w:rsidRDefault="00205C25">
      <w:pPr>
        <w:spacing w:after="0"/>
        <w:rPr>
          <w:lang w:val="ru-RU"/>
        </w:rPr>
      </w:pPr>
      <w:bookmarkStart w:id="17" w:name="z23"/>
      <w:bookmarkEnd w:id="16"/>
      <w:r w:rsidRPr="00205C25">
        <w:rPr>
          <w:b/>
          <w:color w:val="000000"/>
          <w:lang w:val="ru-RU"/>
        </w:rPr>
        <w:t xml:space="preserve"> Глава 2. Основные принципы педагогической этики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6. Основными принципами педаг</w:t>
      </w:r>
      <w:r w:rsidRPr="00205C25">
        <w:rPr>
          <w:color w:val="000000"/>
          <w:sz w:val="28"/>
          <w:lang w:val="ru-RU"/>
        </w:rPr>
        <w:t>огической этики являются:</w:t>
      </w:r>
    </w:p>
    <w:p w:rsidR="001932B0" w:rsidRDefault="00205C25">
      <w:pPr>
        <w:spacing w:after="0"/>
        <w:jc w:val="both"/>
      </w:pPr>
      <w:bookmarkStart w:id="19" w:name="z25"/>
      <w:bookmarkEnd w:id="18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1) </w:t>
      </w:r>
      <w:proofErr w:type="spellStart"/>
      <w:proofErr w:type="gramStart"/>
      <w:r>
        <w:rPr>
          <w:color w:val="000000"/>
          <w:sz w:val="28"/>
        </w:rPr>
        <w:t>добросовестность</w:t>
      </w:r>
      <w:proofErr w:type="spellEnd"/>
      <w:proofErr w:type="gramEnd"/>
      <w:r>
        <w:rPr>
          <w:color w:val="000000"/>
          <w:sz w:val="28"/>
        </w:rPr>
        <w:t>: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добросовестность педагога предполагает его ответственность за результат обучения и воспитания, умение осуществлять коррективы в своей деятельности, развитую способность к критике и рефлексии, откры</w:t>
      </w:r>
      <w:r w:rsidRPr="00205C25">
        <w:rPr>
          <w:color w:val="000000"/>
          <w:sz w:val="28"/>
          <w:lang w:val="ru-RU"/>
        </w:rPr>
        <w:t>тость для любых мнений, обучающихся и воспитанников, их родителей (законных представителей), коллег;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2) честность: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честность педагога предполагает открытость его оценочной деятельности, прозрачность создаваемой им образовательной среды. Честнос</w:t>
      </w:r>
      <w:r w:rsidRPr="00205C25">
        <w:rPr>
          <w:color w:val="000000"/>
          <w:sz w:val="28"/>
          <w:lang w:val="ru-RU"/>
        </w:rPr>
        <w:t>ть запрещает педагогу нарушать права обучающихся и воспитанников, их родителей (законных представителей), коллег;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3) уважение чести и достоинства личности: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Педагог уважает честь и достоинство обучающихся и воспитанников, их родителей (законных </w:t>
      </w:r>
      <w:r w:rsidRPr="00205C25">
        <w:rPr>
          <w:color w:val="000000"/>
          <w:sz w:val="28"/>
          <w:lang w:val="ru-RU"/>
        </w:rPr>
        <w:t>представителей), людей, которые становятся объектами его профессионального внимания, тактичен в общении с ними. Он искренне желает развития ребенка, проявляет готовность всегда прийти ему на помощь, обеспечивает деликатность в оценке успехов (неуспехов) об</w:t>
      </w:r>
      <w:r w:rsidRPr="00205C25">
        <w:rPr>
          <w:color w:val="000000"/>
          <w:sz w:val="28"/>
          <w:lang w:val="ru-RU"/>
        </w:rPr>
        <w:t>учающегося и воспитанника с целью способствования развитию его личностного роста.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lastRenderedPageBreak/>
        <w:t>     </w:t>
      </w:r>
      <w:r w:rsidRPr="00205C25">
        <w:rPr>
          <w:color w:val="000000"/>
          <w:sz w:val="28"/>
          <w:lang w:val="ru-RU"/>
        </w:rPr>
        <w:t xml:space="preserve"> Не допускается применение методов физического, морального и психологического насилия по отношению к участникам образовательного процесса;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4) патриотизм: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Пед</w:t>
      </w:r>
      <w:r w:rsidRPr="00205C25">
        <w:rPr>
          <w:color w:val="000000"/>
          <w:sz w:val="28"/>
          <w:lang w:val="ru-RU"/>
        </w:rPr>
        <w:t>агог преданно и с любовью относится к своей Родине - Республике Казахстан, истории, традициям и языку. Сохраняет культурные и исторические традиции Республики Казахстан, передает это отношение обучающимся и воспитанникам.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5) уважение общечеловеческих</w:t>
      </w:r>
      <w:r w:rsidRPr="00205C25">
        <w:rPr>
          <w:color w:val="000000"/>
          <w:sz w:val="28"/>
          <w:lang w:val="ru-RU"/>
        </w:rPr>
        <w:t xml:space="preserve"> ценностей и толерантность: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Признавая приоритет общечеловеческих ценностей, педагог с уважением относится к особенностям, ценностям и достоинству каждой национальной культуры.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Педагог воспитывает культуру межнациональных отношений, пробуждает у</w:t>
      </w:r>
      <w:r w:rsidRPr="00205C25">
        <w:rPr>
          <w:color w:val="000000"/>
          <w:sz w:val="28"/>
          <w:lang w:val="ru-RU"/>
        </w:rPr>
        <w:t xml:space="preserve"> обучающихся уважение прав и достоинства всех наций и всех людей вне зависимости от возраста, пола, языка,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Толерантность педагога предполагает терпимость к обучающимся и воспитанникам, их родителям (законным представителям), терпимость к их социальному, должностному и имущественному положению, полу, расе, национальности, языку, отношению к религии, культуре, у</w:t>
      </w:r>
      <w:r w:rsidRPr="00205C25">
        <w:rPr>
          <w:color w:val="000000"/>
          <w:sz w:val="28"/>
          <w:lang w:val="ru-RU"/>
        </w:rPr>
        <w:t>беждениям, месту рождения и жительства, а также умение понимать и учитывать в работе несовершенства обучающихся и воспитанников.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Педагог способствует созданию климата доверия и уважения в школьном коллективе;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6) профессиональная солидарность: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205C25">
        <w:rPr>
          <w:color w:val="000000"/>
          <w:sz w:val="28"/>
          <w:lang w:val="ru-RU"/>
        </w:rPr>
        <w:t xml:space="preserve"> Педагог заботится о престиже профессии, уважает честь и достоинство коллег, не допускает действий, наносящих ущерб авторитету учительства.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Не допускается в какой бы то ни было форме злоупотреблять доверием своих коллег, мешать им выполнять профе</w:t>
      </w:r>
      <w:r w:rsidRPr="00205C25">
        <w:rPr>
          <w:color w:val="000000"/>
          <w:sz w:val="28"/>
          <w:lang w:val="ru-RU"/>
        </w:rPr>
        <w:t xml:space="preserve">ссиональные обязанности, наносить им какой-либо ущерб. Педагог оказывает содействие коллегам в повышении уровня теоретического и методического мастерства, в развитии творческих способностей, приходит на помощь к коллегам, попавшим в беду. Профессиональная </w:t>
      </w:r>
      <w:r w:rsidRPr="00205C25">
        <w:rPr>
          <w:color w:val="000000"/>
          <w:sz w:val="28"/>
          <w:lang w:val="ru-RU"/>
        </w:rPr>
        <w:t>солидарность не может служить оправданием неправды и несправедливости;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7) непрерывность профессионального развития: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lastRenderedPageBreak/>
        <w:t>     </w:t>
      </w:r>
      <w:r w:rsidRPr="00205C25">
        <w:rPr>
          <w:color w:val="000000"/>
          <w:sz w:val="28"/>
          <w:lang w:val="ru-RU"/>
        </w:rPr>
        <w:t xml:space="preserve"> Педагог совершенствует свое профессиональное мастерство, интеллектуальный, творческий и общенаучный уровень.</w:t>
      </w:r>
    </w:p>
    <w:p w:rsidR="001932B0" w:rsidRPr="00205C25" w:rsidRDefault="00205C25">
      <w:pPr>
        <w:spacing w:after="0"/>
        <w:rPr>
          <w:lang w:val="ru-RU"/>
        </w:rPr>
      </w:pPr>
      <w:bookmarkStart w:id="38" w:name="z44"/>
      <w:bookmarkEnd w:id="37"/>
      <w:r w:rsidRPr="00205C25">
        <w:rPr>
          <w:b/>
          <w:color w:val="000000"/>
          <w:lang w:val="ru-RU"/>
        </w:rPr>
        <w:t xml:space="preserve"> Глава 3. Основные </w:t>
      </w:r>
      <w:r w:rsidRPr="00205C25">
        <w:rPr>
          <w:b/>
          <w:color w:val="000000"/>
          <w:lang w:val="ru-RU"/>
        </w:rPr>
        <w:t>нормы педагогической этики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7. Педагоги в служебное и неслужебное время: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1) соблюдают основные принципы педагогической этики;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2) способствуют воспитанию обучающихся и воспитанников в духе высокой нравственности, уважения к родителям, этнок</w:t>
      </w:r>
      <w:r w:rsidRPr="00205C25">
        <w:rPr>
          <w:color w:val="000000"/>
          <w:sz w:val="28"/>
          <w:lang w:val="ru-RU"/>
        </w:rPr>
        <w:t>ультурным ценностям, бережного отношения к окружающему миру;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3) прививают обучающимся уважительное отношение к Родине - Республики Казахстан, вселяют дух патриотизма.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4) не допускают совершения действий, способных дискредитировать высокое звани</w:t>
      </w:r>
      <w:r w:rsidRPr="00205C25">
        <w:rPr>
          <w:color w:val="000000"/>
          <w:sz w:val="28"/>
          <w:lang w:val="ru-RU"/>
        </w:rPr>
        <w:t>е педагога Республики Казахстан;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5) добросовестно и качественно исполняют свои служебные обязанности;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6) непрерывно совершенствуют свое профессиональное мастерство, активно занимаются самообразованием и самосовершенствованием;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7) неукосни</w:t>
      </w:r>
      <w:r w:rsidRPr="00205C25">
        <w:rPr>
          <w:color w:val="000000"/>
          <w:sz w:val="28"/>
          <w:lang w:val="ru-RU"/>
        </w:rPr>
        <w:t>тельно соблюдают трудовую дисциплину;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8) бережно относятся к имуществу организации образования и не используют его в личных целях;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9) принимают меры по предупреждению коррупции, своим личным поведением подают пример честности, беспристрастности</w:t>
      </w:r>
      <w:r w:rsidRPr="00205C25">
        <w:rPr>
          <w:color w:val="000000"/>
          <w:sz w:val="28"/>
          <w:lang w:val="ru-RU"/>
        </w:rPr>
        <w:t xml:space="preserve"> и справедливости;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10) не допускают использования служебной информации в корыстных и иных личных целях;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11) личным примером способствуют созданию устойчивой и позитивной морально-психологической обстановки в коллективе;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51" w:name="z57"/>
      <w:bookmarkEnd w:id="50"/>
      <w:r w:rsidRPr="00205C2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12) придерживаютс</w:t>
      </w:r>
      <w:r w:rsidRPr="00205C25">
        <w:rPr>
          <w:color w:val="000000"/>
          <w:sz w:val="28"/>
          <w:lang w:val="ru-RU"/>
        </w:rPr>
        <w:t xml:space="preserve">я делового стиля в одежде в период исполнения своих служебных обязанностей; 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13) избегают использование своего статуса педагога в корыстных и иных личных целях;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14) в своей деятельности неукоснительно соблюдают принципы академической честности,</w:t>
      </w:r>
      <w:r w:rsidRPr="00205C25">
        <w:rPr>
          <w:color w:val="000000"/>
          <w:sz w:val="28"/>
          <w:lang w:val="ru-RU"/>
        </w:rPr>
        <w:t xml:space="preserve"> в том числе обеспечение академической честности как основной институциональной ценности, формирующей честность и взаимоуважение в академической среде, проявлять уважение педагогом к своим обучающимся и воспитанникам как наставник, способствующий формирова</w:t>
      </w:r>
      <w:r w:rsidRPr="00205C25">
        <w:rPr>
          <w:color w:val="000000"/>
          <w:sz w:val="28"/>
          <w:lang w:val="ru-RU"/>
        </w:rPr>
        <w:t xml:space="preserve">нию академической культуры, поощрять и стимулировать участников образовательного процесса к продвижению и защите высоких стандартов академической честности, определение педагогом четкой политики дисциплины, ожидаемых требований от обучающихся, обеспечение </w:t>
      </w:r>
      <w:r w:rsidRPr="00205C25">
        <w:rPr>
          <w:color w:val="000000"/>
          <w:sz w:val="28"/>
          <w:lang w:val="ru-RU"/>
        </w:rPr>
        <w:t xml:space="preserve">ответственности обучающихся и принятие действующих мер за нарушение ими принципов и </w:t>
      </w:r>
      <w:r w:rsidRPr="00205C25">
        <w:rPr>
          <w:color w:val="000000"/>
          <w:sz w:val="28"/>
          <w:lang w:val="ru-RU"/>
        </w:rPr>
        <w:lastRenderedPageBreak/>
        <w:t>стандартов академической честности, создание академической среды, которая оказывает образовательную, социальную и психологическую поддержку обучающимся и не позволяет прояв</w:t>
      </w:r>
      <w:r w:rsidRPr="00205C25">
        <w:rPr>
          <w:color w:val="000000"/>
          <w:sz w:val="28"/>
          <w:lang w:val="ru-RU"/>
        </w:rPr>
        <w:t>лять академическую нечестность;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15) публикуют материалы в СМИ, в том числе интернет-изданиях, выступают публично только от собственного имени как частного лица, при этом обеспечивают ведение дискуссии в корректной форме, воздерживаются от неконструкт</w:t>
      </w:r>
      <w:r w:rsidRPr="00205C25">
        <w:rPr>
          <w:color w:val="000000"/>
          <w:sz w:val="28"/>
          <w:lang w:val="ru-RU"/>
        </w:rPr>
        <w:t>ивной критики и неэтичных высказываний, не разглашают служебную информацию, которая не разрешена к обнародованию, не подрывают высокого звания педагога в обществе;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16) публичные выступления, публикации СМИ от имени организации образования согласовыва</w:t>
      </w:r>
      <w:r w:rsidRPr="00205C25">
        <w:rPr>
          <w:color w:val="000000"/>
          <w:sz w:val="28"/>
          <w:lang w:val="ru-RU"/>
        </w:rPr>
        <w:t>ют с руководителем данной организации;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17) в социальных сетях не распространяют непроверенную и (или) недостоверную, и (или) неэтичную информацию, способствуют укреплению в обществе высокого звания педагога;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18) способствуют реализации государс</w:t>
      </w:r>
      <w:r w:rsidRPr="00205C25">
        <w:rPr>
          <w:color w:val="000000"/>
          <w:sz w:val="28"/>
          <w:lang w:val="ru-RU"/>
        </w:rPr>
        <w:t>твенной политики в области образования и науки;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19) обеспечивают конфиденциальность успехов (неуспехов) обучающегося и воспитанника, его социального положения, места работы родителей (законных представителей), и данные сведения разглашаются только с </w:t>
      </w:r>
      <w:r w:rsidRPr="00205C25">
        <w:rPr>
          <w:color w:val="000000"/>
          <w:sz w:val="28"/>
          <w:lang w:val="ru-RU"/>
        </w:rPr>
        <w:t>письменного согласия родителей (законных представителей) несовершеннолетнего обучающегося и (или) воспитанника, либо с письменного согласия совершеннолетнего обучающегося и (или) воспитанника.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8. В отношениях с участниками образовательного процесса </w:t>
      </w:r>
      <w:r w:rsidRPr="00205C25">
        <w:rPr>
          <w:color w:val="000000"/>
          <w:sz w:val="28"/>
          <w:lang w:val="ru-RU"/>
        </w:rPr>
        <w:t>педагоги: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1) уважают права, честь и достоинство человека независимо от возраста, пола,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2) обращаются</w:t>
      </w:r>
      <w:r w:rsidRPr="00205C25">
        <w:rPr>
          <w:color w:val="000000"/>
          <w:sz w:val="28"/>
          <w:lang w:val="ru-RU"/>
        </w:rPr>
        <w:t xml:space="preserve"> к участникам образовательного процесса по имени, в уважительной форме, а также с соблюдением общепринятых морально-этических норм, не допускают фактов произвольного искажения в написании и произношении имен участников образовательного процесса;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3) н</w:t>
      </w:r>
      <w:r w:rsidRPr="00205C25">
        <w:rPr>
          <w:color w:val="000000"/>
          <w:sz w:val="28"/>
          <w:lang w:val="ru-RU"/>
        </w:rPr>
        <w:t>е допускают фактов финансовых и иных вымогательств по отношению к участникам образовательного процесса, прилагают усилия по пресечению таких действий со стороны своих коллег;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63" w:name="z69"/>
      <w:bookmarkEnd w:id="62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4) своими действиями не дают повода для обоснованной критики со стороны общ</w:t>
      </w:r>
      <w:r w:rsidRPr="00205C25">
        <w:rPr>
          <w:color w:val="000000"/>
          <w:sz w:val="28"/>
          <w:lang w:val="ru-RU"/>
        </w:rPr>
        <w:t>ества, терпимо относиться к ней, используют конструктивную критику для устранения недостатков и улучшения своей профессиональной деятельности;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lastRenderedPageBreak/>
        <w:t>     </w:t>
      </w:r>
      <w:r w:rsidRPr="00205C25">
        <w:rPr>
          <w:color w:val="000000"/>
          <w:sz w:val="28"/>
          <w:lang w:val="ru-RU"/>
        </w:rPr>
        <w:t xml:space="preserve"> 5) оказывают профессиональную поддержку участникам образовательного процесса;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65" w:name="z71"/>
      <w:bookmarkEnd w:id="64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 6) не подвергают дискр</w:t>
      </w:r>
      <w:r w:rsidRPr="00205C25">
        <w:rPr>
          <w:color w:val="000000"/>
          <w:sz w:val="28"/>
          <w:lang w:val="ru-RU"/>
        </w:rPr>
        <w:t>иминации лиц, обратившихся с жалобой на нарушение педагогической этики;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66" w:name="z72"/>
      <w:bookmarkEnd w:id="65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9. В отношениях с коллегами педагоги: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1) соблюдают общепринятые морально-этические нормы, вежливы и корректны;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2) не ставят публично под сомнение профессиональную ква</w:t>
      </w:r>
      <w:r w:rsidRPr="00205C25">
        <w:rPr>
          <w:color w:val="000000"/>
          <w:sz w:val="28"/>
          <w:lang w:val="ru-RU"/>
        </w:rPr>
        <w:t>лификацию другого педагога.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69" w:name="z75"/>
      <w:bookmarkEnd w:id="68"/>
      <w:r w:rsidRPr="00205C2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3) воздерживаются от голословных и бездоказательных жалоб и обращений, не принимают ответных мер против лица, который обратился с жалобой на нарушение педагогической этики. 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10. За нарушение педагогической этики </w:t>
      </w:r>
      <w:r w:rsidRPr="00205C25">
        <w:rPr>
          <w:color w:val="000000"/>
          <w:sz w:val="28"/>
          <w:lang w:val="ru-RU"/>
        </w:rPr>
        <w:t>педагоги в соответствии с законодательством Республики Казахстан привлекаются к ответственности.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71" w:name="z77"/>
      <w:bookmarkEnd w:id="70"/>
      <w:r w:rsidRPr="00205C2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11. Мониторинг соблюдения педагогической этики осуществляют соответствующие Советы по педагогической этике организации образования в порядке, определенн</w:t>
      </w:r>
      <w:r w:rsidRPr="00205C25">
        <w:rPr>
          <w:color w:val="000000"/>
          <w:sz w:val="28"/>
          <w:lang w:val="ru-RU"/>
        </w:rPr>
        <w:t xml:space="preserve">ом законодательством Республики Казахстан.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1932B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"/>
          <w:p w:rsidR="001932B0" w:rsidRPr="00205C25" w:rsidRDefault="00205C2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32B0" w:rsidRDefault="00205C2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приказу</w:t>
            </w:r>
            <w:proofErr w:type="spellEnd"/>
          </w:p>
        </w:tc>
      </w:tr>
    </w:tbl>
    <w:p w:rsidR="001932B0" w:rsidRPr="00205C25" w:rsidRDefault="00205C25">
      <w:pPr>
        <w:spacing w:after="0"/>
        <w:rPr>
          <w:lang w:val="ru-RU"/>
        </w:rPr>
      </w:pPr>
      <w:bookmarkStart w:id="72" w:name="z79"/>
      <w:r w:rsidRPr="00205C25">
        <w:rPr>
          <w:b/>
          <w:color w:val="000000"/>
          <w:lang w:val="ru-RU"/>
        </w:rPr>
        <w:t xml:space="preserve"> Типовые правила организации работы совета по педагогической этике</w:t>
      </w:r>
    </w:p>
    <w:p w:rsidR="001932B0" w:rsidRPr="00205C25" w:rsidRDefault="00205C25">
      <w:pPr>
        <w:spacing w:after="0"/>
        <w:rPr>
          <w:lang w:val="ru-RU"/>
        </w:rPr>
      </w:pPr>
      <w:bookmarkStart w:id="73" w:name="z80"/>
      <w:bookmarkEnd w:id="72"/>
      <w:r w:rsidRPr="00205C25">
        <w:rPr>
          <w:b/>
          <w:color w:val="000000"/>
          <w:lang w:val="ru-RU"/>
        </w:rPr>
        <w:t xml:space="preserve"> Глава 1. Общие положения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74" w:name="z81"/>
      <w:bookmarkEnd w:id="73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1. Настоящие Правила определяют организацию деятельности совета по педагогической этике</w:t>
      </w:r>
      <w:r w:rsidRPr="00205C25">
        <w:rPr>
          <w:color w:val="000000"/>
          <w:sz w:val="28"/>
          <w:lang w:val="ru-RU"/>
        </w:rPr>
        <w:t>.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75" w:name="z82"/>
      <w:bookmarkEnd w:id="74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Совет по педагогической этике (далее – Совет) является коллегиальным органом, создаваемый в организациях образования, рассматривающий вопросы, соблюдения педагогами педагогической этики.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76" w:name="z83"/>
      <w:bookmarkEnd w:id="75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В Совет по педагогической этике организации образования</w:t>
      </w:r>
      <w:r w:rsidRPr="00205C25">
        <w:rPr>
          <w:color w:val="000000"/>
          <w:sz w:val="28"/>
          <w:lang w:val="ru-RU"/>
        </w:rPr>
        <w:t xml:space="preserve"> могут обращаться физические и юридические лица по вопросам соблюдения педагогами педагогической этики.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77" w:name="z84"/>
      <w:bookmarkEnd w:id="76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2. Совет осуществляет свою деятельность в соответствии с Законами Республики Казахстан "Об образовании", "О статусе педагога", настоящими Правилам</w:t>
      </w:r>
      <w:r w:rsidRPr="00205C25">
        <w:rPr>
          <w:color w:val="000000"/>
          <w:sz w:val="28"/>
          <w:lang w:val="ru-RU"/>
        </w:rPr>
        <w:t>и, иными нормативными правовыми актами и руководствуется принципами объективности и справедливости, этичности.</w:t>
      </w:r>
    </w:p>
    <w:p w:rsidR="001932B0" w:rsidRPr="00205C25" w:rsidRDefault="00205C25">
      <w:pPr>
        <w:spacing w:after="0"/>
        <w:rPr>
          <w:lang w:val="ru-RU"/>
        </w:rPr>
      </w:pPr>
      <w:bookmarkStart w:id="78" w:name="z85"/>
      <w:bookmarkEnd w:id="77"/>
      <w:r w:rsidRPr="00205C25">
        <w:rPr>
          <w:b/>
          <w:color w:val="000000"/>
          <w:lang w:val="ru-RU"/>
        </w:rPr>
        <w:t xml:space="preserve"> Глава 2. Основные задачи и полномочия Совета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79" w:name="z86"/>
      <w:bookmarkEnd w:id="78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3. Основными задачами Совета являются: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80" w:name="z87"/>
      <w:bookmarkEnd w:id="79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1) мониторинг, профилактика и предупреждение нар</w:t>
      </w:r>
      <w:r w:rsidRPr="00205C25">
        <w:rPr>
          <w:color w:val="000000"/>
          <w:sz w:val="28"/>
          <w:lang w:val="ru-RU"/>
        </w:rPr>
        <w:t>ушений педагогической этики;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81" w:name="z88"/>
      <w:bookmarkEnd w:id="80"/>
      <w:r>
        <w:rPr>
          <w:color w:val="000000"/>
          <w:sz w:val="28"/>
        </w:rPr>
        <w:lastRenderedPageBreak/>
        <w:t>     </w:t>
      </w:r>
      <w:r w:rsidRPr="00205C25">
        <w:rPr>
          <w:color w:val="000000"/>
          <w:sz w:val="28"/>
          <w:lang w:val="ru-RU"/>
        </w:rPr>
        <w:t xml:space="preserve"> 2) способствование улучшению нравственно-психологического климата коллектива организации образования, урегулированию конфликтных ситуаций, связанных с нарушениями педагогической этики;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82" w:name="z89"/>
      <w:bookmarkEnd w:id="81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3) всестороннее, полное и объе</w:t>
      </w:r>
      <w:r w:rsidRPr="00205C25">
        <w:rPr>
          <w:color w:val="000000"/>
          <w:sz w:val="28"/>
          <w:lang w:val="ru-RU"/>
        </w:rPr>
        <w:t>ктивное исследование обстоятельств, необходимых и достаточных для правильного рассмотрения вопроса об ответственности педагогов;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83" w:name="z90"/>
      <w:bookmarkEnd w:id="82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4) рассмотрение причин и условий, способствующих нарушению педагогической этики, и выработка на их основе рекомендаций ру</w:t>
      </w:r>
      <w:r w:rsidRPr="00205C25">
        <w:rPr>
          <w:color w:val="000000"/>
          <w:sz w:val="28"/>
          <w:lang w:val="ru-RU"/>
        </w:rPr>
        <w:t>ководителю организации образования.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84" w:name="z91"/>
      <w:bookmarkEnd w:id="83"/>
      <w:r w:rsidRPr="00205C2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4. Совет в пределах своей компетенции: 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85" w:name="z92"/>
      <w:bookmarkEnd w:id="84"/>
      <w:r w:rsidRPr="00205C2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1) заслушивает на своих заседаниях педагогов и лиц причастных к рассматриваемым вопросам; 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86" w:name="z93"/>
      <w:bookmarkEnd w:id="85"/>
      <w:r w:rsidRPr="00205C2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2) запрашивает документы, материалы и информацию организации образов</w:t>
      </w:r>
      <w:r w:rsidRPr="00205C25">
        <w:rPr>
          <w:color w:val="000000"/>
          <w:sz w:val="28"/>
          <w:lang w:val="ru-RU"/>
        </w:rPr>
        <w:t xml:space="preserve">ания, необходимые для выполнения стоящих перед ним задач; 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87" w:name="z94"/>
      <w:bookmarkEnd w:id="86"/>
      <w:r w:rsidRPr="00205C2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3) истребует объяснения и (или) пояснения у педагогов и лиц причастных к рассматриваемым вопросам; 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88" w:name="z95"/>
      <w:bookmarkEnd w:id="87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4) вносит предложения руководителю организации образования о проведении проверки фак</w:t>
      </w:r>
      <w:r w:rsidRPr="00205C25">
        <w:rPr>
          <w:color w:val="000000"/>
          <w:sz w:val="28"/>
          <w:lang w:val="ru-RU"/>
        </w:rPr>
        <w:t>тов нарушения педагогической этики;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89" w:name="z96"/>
      <w:bookmarkEnd w:id="88"/>
      <w:r w:rsidRPr="00205C2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5) вносит руководителю организации образования рекомендации по укреплению дисциплины труда, профилактике нарушений педагогической этики; 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90" w:name="z97"/>
      <w:bookmarkEnd w:id="89"/>
      <w:r w:rsidRPr="00205C2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6) вносит на рассмотрение руководителю организации образования, реко</w:t>
      </w:r>
      <w:r w:rsidRPr="00205C25">
        <w:rPr>
          <w:color w:val="000000"/>
          <w:sz w:val="28"/>
          <w:lang w:val="ru-RU"/>
        </w:rPr>
        <w:t xml:space="preserve">мендации об ответственности за нарушения педагогической этики; 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91" w:name="z98"/>
      <w:bookmarkEnd w:id="90"/>
      <w:r w:rsidRPr="00205C2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7) обращается к компетентным государственным органам или соответствующим должностным лицам с предложениями о рассмотрении ответственности должностных лиц организации образования, не рас</w:t>
      </w:r>
      <w:r w:rsidRPr="00205C25">
        <w:rPr>
          <w:color w:val="000000"/>
          <w:sz w:val="28"/>
          <w:lang w:val="ru-RU"/>
        </w:rPr>
        <w:t xml:space="preserve">смотревших надлежащим образом рекомендации Совета. 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92" w:name="z99"/>
      <w:bookmarkEnd w:id="91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8) проводит работу по примирению сторон.</w:t>
      </w:r>
    </w:p>
    <w:p w:rsidR="001932B0" w:rsidRPr="00205C25" w:rsidRDefault="00205C25">
      <w:pPr>
        <w:spacing w:after="0"/>
        <w:rPr>
          <w:lang w:val="ru-RU"/>
        </w:rPr>
      </w:pPr>
      <w:bookmarkStart w:id="93" w:name="z100"/>
      <w:bookmarkEnd w:id="92"/>
      <w:r w:rsidRPr="00205C25">
        <w:rPr>
          <w:b/>
          <w:color w:val="000000"/>
          <w:lang w:val="ru-RU"/>
        </w:rPr>
        <w:t xml:space="preserve"> Глава 3. Организация деятельности Совета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94" w:name="z101"/>
      <w:bookmarkEnd w:id="93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5. Срок полномочий Совета составляет три года.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95" w:name="z102"/>
      <w:bookmarkEnd w:id="94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6. Совет состоит из председателя, секретаря и других чле</w:t>
      </w:r>
      <w:r w:rsidRPr="00205C25">
        <w:rPr>
          <w:color w:val="000000"/>
          <w:sz w:val="28"/>
          <w:lang w:val="ru-RU"/>
        </w:rPr>
        <w:t>нов Совета. Число членов Совета должно быть нечетным и составлять не менее 7 человек (без учета секретаря Совета).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96" w:name="z103"/>
      <w:bookmarkEnd w:id="95"/>
      <w:r w:rsidRPr="00205C2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7. В Совет входят следующие лица: 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97" w:name="z104"/>
      <w:bookmarkEnd w:id="96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1) представители управлений (отделов) образования, представители профсоюзов и (или) неправите</w:t>
      </w:r>
      <w:r w:rsidRPr="00205C25">
        <w:rPr>
          <w:color w:val="000000"/>
          <w:sz w:val="28"/>
          <w:lang w:val="ru-RU"/>
        </w:rPr>
        <w:t>льственных организаций и (или) общественных объединений, осуществляющих деятельность в отрасли образования;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98" w:name="z105"/>
      <w:bookmarkEnd w:id="97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2) не менее двух педагогов;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99" w:name="z106"/>
      <w:bookmarkEnd w:id="98"/>
      <w:r>
        <w:rPr>
          <w:color w:val="000000"/>
          <w:sz w:val="28"/>
        </w:rPr>
        <w:lastRenderedPageBreak/>
        <w:t>     </w:t>
      </w:r>
      <w:r w:rsidRPr="00205C25">
        <w:rPr>
          <w:color w:val="000000"/>
          <w:sz w:val="28"/>
          <w:lang w:val="ru-RU"/>
        </w:rPr>
        <w:t xml:space="preserve"> 3) педагоги, вышедшие на заслуженный отдых.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00" w:name="z107"/>
      <w:bookmarkEnd w:id="99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Руководитель организации образования, работники управленче</w:t>
      </w:r>
      <w:r w:rsidRPr="00205C25">
        <w:rPr>
          <w:color w:val="000000"/>
          <w:sz w:val="28"/>
          <w:lang w:val="ru-RU"/>
        </w:rPr>
        <w:t>ского, административного, вспомогательного персонала организации образования, родители обучающихся и воспитанников данной организации образования не могут быть включены в состав Совета в качестве его членов. При этом в качестве секретаря Совета допускаются</w:t>
      </w:r>
      <w:r w:rsidRPr="00205C25">
        <w:rPr>
          <w:color w:val="000000"/>
          <w:sz w:val="28"/>
          <w:lang w:val="ru-RU"/>
        </w:rPr>
        <w:t xml:space="preserve"> работники управленческого, административного, вспомогательного персонала организации образования.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01" w:name="z108"/>
      <w:bookmarkEnd w:id="100"/>
      <w:r w:rsidRPr="00205C2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8. В состав Совета не входят лица: 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02" w:name="z109"/>
      <w:bookmarkEnd w:id="101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1) признанные судом недееспособным или ограниченно дееспособным;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03" w:name="z110"/>
      <w:bookmarkEnd w:id="102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2) лишенные судом права занимать госу</w:t>
      </w:r>
      <w:r w:rsidRPr="00205C25">
        <w:rPr>
          <w:color w:val="000000"/>
          <w:sz w:val="28"/>
          <w:lang w:val="ru-RU"/>
        </w:rPr>
        <w:t>дарственные должности в течение определенного срока;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04" w:name="z111"/>
      <w:bookmarkEnd w:id="103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3) уволенные за дисциплинарный проступок, дискредитирующий государственную службу;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05" w:name="z112"/>
      <w:bookmarkEnd w:id="104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4) ранее судимые или освобожденные от уголовной ответственности за совершение преступления на основании </w:t>
      </w:r>
      <w:r w:rsidRPr="00205C25">
        <w:rPr>
          <w:color w:val="000000"/>
          <w:sz w:val="28"/>
          <w:lang w:val="ru-RU"/>
        </w:rPr>
        <w:t>пунктов 3), 4), 9), 10) и 12) части первой статьи 35 или статьи 36 Уголовно-процессуального кодекса Республики Казахстан;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06" w:name="z113"/>
      <w:bookmarkEnd w:id="105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5) уволенные по отрицательным мотивам из правоохранительных органов, специальных государственных органов и судов, воинской служб</w:t>
      </w:r>
      <w:r w:rsidRPr="00205C25">
        <w:rPr>
          <w:color w:val="000000"/>
          <w:sz w:val="28"/>
          <w:lang w:val="ru-RU"/>
        </w:rPr>
        <w:t>ы, за исключением случаев увольнения лица на основании отсутствия на работе (службе) без уважительной причины в течение трех и более часов подряд.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07" w:name="z114"/>
      <w:bookmarkEnd w:id="106"/>
      <w:r w:rsidRPr="00205C2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9. Совет избирается на педагогическом совете организации образования. 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08" w:name="z115"/>
      <w:bookmarkEnd w:id="107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10. Руководитель организа</w:t>
      </w:r>
      <w:r w:rsidRPr="00205C25">
        <w:rPr>
          <w:color w:val="000000"/>
          <w:sz w:val="28"/>
          <w:lang w:val="ru-RU"/>
        </w:rPr>
        <w:t>ции образования: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09" w:name="z116"/>
      <w:bookmarkEnd w:id="108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1) обеспечивает соблюдение требований законодательства при формировании Совета;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10" w:name="z117"/>
      <w:bookmarkEnd w:id="109"/>
      <w:r w:rsidRPr="00205C2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2) обеспечивает проведение процедур, необходимых для своевременного избрания Совета; 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11" w:name="z118"/>
      <w:bookmarkEnd w:id="110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3) создает условия и оказывает содействие в работе </w:t>
      </w:r>
      <w:r w:rsidRPr="00205C25">
        <w:rPr>
          <w:color w:val="000000"/>
          <w:sz w:val="28"/>
          <w:lang w:val="ru-RU"/>
        </w:rPr>
        <w:t>Совета.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12" w:name="z119"/>
      <w:bookmarkEnd w:id="111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11. Состав Совета утверждается приказом руководителя организации образования.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13" w:name="z120"/>
      <w:bookmarkEnd w:id="112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12. Председатель и секретарь Совета избираются большинством голосов из состава Совета на первом заседании.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14" w:name="z121"/>
      <w:bookmarkEnd w:id="113"/>
      <w:r w:rsidRPr="00205C2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13. Секретарь Совета не принимает участие в </w:t>
      </w:r>
      <w:r w:rsidRPr="00205C25">
        <w:rPr>
          <w:color w:val="000000"/>
          <w:sz w:val="28"/>
          <w:lang w:val="ru-RU"/>
        </w:rPr>
        <w:t xml:space="preserve">голосовании Совета и обсуждении вопросов, выносимых на заседание Совета. 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15" w:name="z122"/>
      <w:bookmarkEnd w:id="114"/>
      <w:r w:rsidRPr="00205C2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Секретарь Совета является лицом, обеспечивающим ведение делопроизводства Совета: извещение членов и приглашенных лиц, о дате и месте проведения заседания Совета, составление п</w:t>
      </w:r>
      <w:r w:rsidRPr="00205C25">
        <w:rPr>
          <w:color w:val="000000"/>
          <w:sz w:val="28"/>
          <w:lang w:val="ru-RU"/>
        </w:rPr>
        <w:t xml:space="preserve">роекта плана работы Совета, </w:t>
      </w:r>
      <w:r w:rsidRPr="00205C25">
        <w:rPr>
          <w:color w:val="000000"/>
          <w:sz w:val="28"/>
          <w:lang w:val="ru-RU"/>
        </w:rPr>
        <w:lastRenderedPageBreak/>
        <w:t xml:space="preserve">ведение протокола и ее хранение, прием заявлений и предложений, а также регистрацию писем, поступающих на имя Совета. 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16" w:name="z123"/>
      <w:bookmarkEnd w:id="115"/>
      <w:r w:rsidRPr="00205C2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Секретарь Совета обеспечивает мониторинг исполнения решений Совета и доводит об их результатах исполне</w:t>
      </w:r>
      <w:r w:rsidRPr="00205C25">
        <w:rPr>
          <w:color w:val="000000"/>
          <w:sz w:val="28"/>
          <w:lang w:val="ru-RU"/>
        </w:rPr>
        <w:t xml:space="preserve">ния членам Совета. 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17" w:name="z124"/>
      <w:bookmarkEnd w:id="116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14. Председатель Совета созывает заседания Совета и определяет повестку дня.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18" w:name="z125"/>
      <w:bookmarkEnd w:id="117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Члены Совета: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19" w:name="z126"/>
      <w:bookmarkEnd w:id="118"/>
      <w:r w:rsidRPr="00205C2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1) вносят предложения по повестке дня заседания; 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20" w:name="z127"/>
      <w:bookmarkEnd w:id="119"/>
      <w:r w:rsidRPr="00205C2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2) участвуют в подготовке материалов к заседаниям Совета и проектов е</w:t>
      </w:r>
      <w:r w:rsidRPr="00205C25">
        <w:rPr>
          <w:color w:val="000000"/>
          <w:sz w:val="28"/>
          <w:lang w:val="ru-RU"/>
        </w:rPr>
        <w:t xml:space="preserve">го решений; 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21" w:name="z128"/>
      <w:bookmarkEnd w:id="120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3) принимают участие в обсуждении вопросов, рассматриваемых Советом.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22" w:name="z129"/>
      <w:bookmarkEnd w:id="121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Внеочередное заседание Совета, может быть проведено по решению председателя и (или) по предложению руководителя организации образования, и (или) по инициативе бол</w:t>
      </w:r>
      <w:r w:rsidRPr="00205C25">
        <w:rPr>
          <w:color w:val="000000"/>
          <w:sz w:val="28"/>
          <w:lang w:val="ru-RU"/>
        </w:rPr>
        <w:t>ее одной трети от общего числа членов Совета.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23" w:name="z130"/>
      <w:bookmarkEnd w:id="122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15. При рассмотрении вопроса о соблюдении педагогической этики педагог имеет право на: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24" w:name="z131"/>
      <w:bookmarkEnd w:id="123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1) получение в письменном виде информации о рассматриваемом вопросе;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25" w:name="z132"/>
      <w:bookmarkEnd w:id="124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2) ознакомление со всеми материалами</w:t>
      </w:r>
      <w:r w:rsidRPr="00205C25">
        <w:rPr>
          <w:color w:val="000000"/>
          <w:sz w:val="28"/>
          <w:lang w:val="ru-RU"/>
        </w:rPr>
        <w:t xml:space="preserve"> по рассматриваемому вопросу;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26" w:name="z133"/>
      <w:bookmarkEnd w:id="125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3) защиту своих прав и законных интересов всеми не противоречащими закону способами лично или через представителя в порядке, установленном законодательством Республики Казахстан;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27" w:name="z134"/>
      <w:bookmarkEnd w:id="126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4) получение решения в письменном в</w:t>
      </w:r>
      <w:r w:rsidRPr="00205C25">
        <w:rPr>
          <w:color w:val="000000"/>
          <w:sz w:val="28"/>
          <w:lang w:val="ru-RU"/>
        </w:rPr>
        <w:t>иде;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28" w:name="z135"/>
      <w:bookmarkEnd w:id="127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5) обжалование принятого решения в порядке, установленном законодательством Республики Казахстан.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29" w:name="z136"/>
      <w:bookmarkEnd w:id="128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16. Деятельность члена Совета прекращается в случае наступления обстоятельств, предусмотренные пунктом 8 настоящего Положения, а также в случ</w:t>
      </w:r>
      <w:r w:rsidRPr="00205C25">
        <w:rPr>
          <w:color w:val="000000"/>
          <w:sz w:val="28"/>
          <w:lang w:val="ru-RU"/>
        </w:rPr>
        <w:t>ае смерти члена Совета.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30" w:name="z137"/>
      <w:bookmarkEnd w:id="129"/>
      <w:r w:rsidRPr="00205C2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17. По решению Совета, член Совета может быть выведен из его состава в случаях: 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31" w:name="z138"/>
      <w:bookmarkEnd w:id="130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1) непосещения заседаний Совета более трех раз в течение года, за исключением времени нахождения в состоянии временной нетрудоспособности,</w:t>
      </w:r>
      <w:r w:rsidRPr="00205C25">
        <w:rPr>
          <w:color w:val="000000"/>
          <w:sz w:val="28"/>
          <w:lang w:val="ru-RU"/>
        </w:rPr>
        <w:t xml:space="preserve"> освобождения от работы для выполнения государственных или общественных обязанностей, нахождения в отпуске, командировке;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32" w:name="z139"/>
      <w:bookmarkEnd w:id="131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2) подачи заявления члена Совета о выходе из состава Совета;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33" w:name="z140"/>
      <w:bookmarkEnd w:id="132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3) в случае разглашения деталей разбирательства в отношении </w:t>
      </w:r>
      <w:r w:rsidRPr="00205C25">
        <w:rPr>
          <w:color w:val="000000"/>
          <w:sz w:val="28"/>
          <w:lang w:val="ru-RU"/>
        </w:rPr>
        <w:t>педагога без его письменного согласия;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34" w:name="z141"/>
      <w:bookmarkEnd w:id="133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4) предусмотренных пунктом 16 настоящих Правил;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35" w:name="z142"/>
      <w:bookmarkEnd w:id="134"/>
      <w:r w:rsidRPr="00205C2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5) нарушения требований пункта 19 настоящих Правил. 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36" w:name="z143"/>
      <w:bookmarkEnd w:id="135"/>
      <w:r w:rsidRPr="00205C2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18. Заседания Совета: 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37" w:name="z144"/>
      <w:bookmarkEnd w:id="136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1) считаются правомочными, если на них присутствует не менее двух т</w:t>
      </w:r>
      <w:r w:rsidRPr="00205C25">
        <w:rPr>
          <w:color w:val="000000"/>
          <w:sz w:val="28"/>
          <w:lang w:val="ru-RU"/>
        </w:rPr>
        <w:t>ретей от общего числа членов Совета;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38" w:name="z145"/>
      <w:bookmarkEnd w:id="137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2) проводятся согласно Плану работы, но не реже одного раза в квартал, а также по мере поступления обращений и жалоб.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39" w:name="z146"/>
      <w:bookmarkEnd w:id="138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3) о дате и повестке дня Совета уведомляются работники, а также заинтересованные лица сек</w:t>
      </w:r>
      <w:r w:rsidRPr="00205C25">
        <w:rPr>
          <w:color w:val="000000"/>
          <w:sz w:val="28"/>
          <w:lang w:val="ru-RU"/>
        </w:rPr>
        <w:t>ретарем Совета не позднее 7 календарных дней до его проведения.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40" w:name="z147"/>
      <w:bookmarkEnd w:id="139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Члены Совета участвуют на его заседаниях без права замены.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41" w:name="z148"/>
      <w:bookmarkEnd w:id="140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19. Член Совета не может участвовать в обсуждении и голосовании по делу, если он либо совместно проживающие с ним близкие</w:t>
      </w:r>
      <w:r w:rsidRPr="00205C25">
        <w:rPr>
          <w:color w:val="000000"/>
          <w:sz w:val="28"/>
          <w:lang w:val="ru-RU"/>
        </w:rPr>
        <w:t xml:space="preserve"> родственники связаны с лицом, в отношении которого рассматривается дело, родственными отношениями либо находятся в служебной или иной зависимости от указанного лица. Член Совета извещает членов Совета о данных обстоятельствах до обсуждения и голосования С</w:t>
      </w:r>
      <w:r w:rsidRPr="00205C25">
        <w:rPr>
          <w:color w:val="000000"/>
          <w:sz w:val="28"/>
          <w:lang w:val="ru-RU"/>
        </w:rPr>
        <w:t>овета по соответствующему делу.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42" w:name="z149"/>
      <w:bookmarkEnd w:id="141"/>
      <w:r w:rsidRPr="00205C2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20. Совет принимает решения простым большинством голосов от числа присутствующих на заседании членов Совета. При равенстве голосов голос председательствующего является решающим. Члены Совета не могут воздерживаться пр</w:t>
      </w:r>
      <w:r w:rsidRPr="00205C25">
        <w:rPr>
          <w:color w:val="000000"/>
          <w:sz w:val="28"/>
          <w:lang w:val="ru-RU"/>
        </w:rPr>
        <w:t xml:space="preserve">и голосовании. 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43" w:name="z150"/>
      <w:bookmarkEnd w:id="142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21. В отсутствие председателя Совета по его поручению исполняет обязанности председателя один из членов Совета.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44" w:name="z151"/>
      <w:bookmarkEnd w:id="143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22. Заседание Совета оформляется в виде протокола, который подписывается председателем и секретарем Совета. Протокол</w:t>
      </w:r>
      <w:r w:rsidRPr="00205C25">
        <w:rPr>
          <w:color w:val="000000"/>
          <w:sz w:val="28"/>
          <w:lang w:val="ru-RU"/>
        </w:rPr>
        <w:t xml:space="preserve"> заседания Совета - официальный письменный документ, отражающий ход заседания Совета и принятые на нем рекомендации. Протокол должен храниться в организации образования и должен быть включен в номенклатуру дел организации образования.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45" w:name="z152"/>
      <w:bookmarkEnd w:id="144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23. Обращение ф</w:t>
      </w:r>
      <w:r w:rsidRPr="00205C25">
        <w:rPr>
          <w:color w:val="000000"/>
          <w:sz w:val="28"/>
          <w:lang w:val="ru-RU"/>
        </w:rPr>
        <w:t>изического и (или) юридического лица, для рассмотрения которого не требуется получение информации от иных субъектов, должностных лиц, рассматривается Советом в течение пятнадцати календарных дней со дня поступления.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46" w:name="z153"/>
      <w:bookmarkEnd w:id="145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Обращение физического и (или) юрид</w:t>
      </w:r>
      <w:r w:rsidRPr="00205C25">
        <w:rPr>
          <w:color w:val="000000"/>
          <w:sz w:val="28"/>
          <w:lang w:val="ru-RU"/>
        </w:rPr>
        <w:t>ического лица, для рассмотрения которого требуются получение информации от иных субъектов, должностных лиц, рассматривается Советом и по нему принимается решение в течение тридцати календарных дней со дня поступления.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47" w:name="z154"/>
      <w:bookmarkEnd w:id="146"/>
      <w:r>
        <w:rPr>
          <w:color w:val="000000"/>
          <w:sz w:val="28"/>
        </w:rPr>
        <w:lastRenderedPageBreak/>
        <w:t>     </w:t>
      </w:r>
      <w:r w:rsidRPr="00205C25">
        <w:rPr>
          <w:color w:val="000000"/>
          <w:sz w:val="28"/>
          <w:lang w:val="ru-RU"/>
        </w:rPr>
        <w:t xml:space="preserve"> Об итогах его рассмотрения должн</w:t>
      </w:r>
      <w:r w:rsidRPr="00205C25">
        <w:rPr>
          <w:color w:val="000000"/>
          <w:sz w:val="28"/>
          <w:lang w:val="ru-RU"/>
        </w:rPr>
        <w:t>о быть незамедлительно сообщено заявителю на самом заседании либо по итогам его рассмотрения секретарем Совета.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48" w:name="z155"/>
      <w:bookmarkEnd w:id="147"/>
      <w:r w:rsidRPr="00205C2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24. Рассмотрение дела в отношении педагога приостанавливается на период: 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49" w:name="z156"/>
      <w:bookmarkEnd w:id="148"/>
      <w:r w:rsidRPr="00205C2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1) временной нетрудоспособности; 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50" w:name="z157"/>
      <w:bookmarkEnd w:id="149"/>
      <w:r w:rsidRPr="00205C2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2) нахождения в</w:t>
      </w:r>
      <w:r w:rsidRPr="00205C25">
        <w:rPr>
          <w:color w:val="000000"/>
          <w:sz w:val="28"/>
          <w:lang w:val="ru-RU"/>
        </w:rPr>
        <w:t xml:space="preserve"> отпуске или командировке; 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51" w:name="z158"/>
      <w:bookmarkEnd w:id="150"/>
      <w:r w:rsidRPr="00205C2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3) освобождения от исполнения своих должностных обязанностей на время выполнения им государственных или общественных обязанностей; 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52" w:name="z159"/>
      <w:bookmarkEnd w:id="151"/>
      <w:r w:rsidRPr="00205C2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4) нахождения на подготовке, переподготовке, курсах повышения квалификации и стажи</w:t>
      </w:r>
      <w:r w:rsidRPr="00205C25">
        <w:rPr>
          <w:color w:val="000000"/>
          <w:sz w:val="28"/>
          <w:lang w:val="ru-RU"/>
        </w:rPr>
        <w:t xml:space="preserve">ровке. 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53" w:name="z160"/>
      <w:bookmarkEnd w:id="152"/>
      <w:r w:rsidRPr="00205C2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25. Секретарем принимаются меры по извещению лиц, привлекаемых к ответственности, о месте и времени проведения заседания Совета не позднее, чем за 7 календарных дней. 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54" w:name="z161"/>
      <w:bookmarkEnd w:id="153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Рассмотрение дела на заседании Совета может происходить без участия</w:t>
      </w:r>
      <w:r w:rsidRPr="00205C25">
        <w:rPr>
          <w:color w:val="000000"/>
          <w:sz w:val="28"/>
          <w:lang w:val="ru-RU"/>
        </w:rPr>
        <w:t xml:space="preserve"> лиц, привлекаемых к ответственности, если они были надлежащим образом извещены о времени и месте заседания Совета не менее чем за три дня до проведения заседания.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55" w:name="z162"/>
      <w:bookmarkEnd w:id="154"/>
      <w:r w:rsidRPr="00205C2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26. Надлежащим извещением в настоящих Правилах признается извещение лица письмом, зак</w:t>
      </w:r>
      <w:r w:rsidRPr="00205C25">
        <w:rPr>
          <w:color w:val="000000"/>
          <w:sz w:val="28"/>
          <w:lang w:val="ru-RU"/>
        </w:rPr>
        <w:t xml:space="preserve">азным письмом или телеграммой, которые вручаются ему лично или кому-то из совместно проживающих с ним совершеннолетних членов семьи под расписку либо с использованием иных средств связи, обеспечивающих фиксирование извещения или вызова. 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56" w:name="z163"/>
      <w:bookmarkEnd w:id="155"/>
      <w:r w:rsidRPr="00205C2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27. При рас</w:t>
      </w:r>
      <w:r w:rsidRPr="00205C25">
        <w:rPr>
          <w:color w:val="000000"/>
          <w:sz w:val="28"/>
          <w:lang w:val="ru-RU"/>
        </w:rPr>
        <w:t xml:space="preserve">смотрении вопроса ответственности педагога на заседании Совет разрешает следующие вопросы: 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57" w:name="z164"/>
      <w:bookmarkEnd w:id="156"/>
      <w:r w:rsidRPr="00205C2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1) имело ли место конкретное действие (бездействие), являющееся основанием для рассмотрения ответственности педагога; 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58" w:name="z165"/>
      <w:bookmarkEnd w:id="157"/>
      <w:r w:rsidRPr="00205C2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2) является ли это действие (бездействие) нарушением этики; 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59" w:name="z166"/>
      <w:bookmarkEnd w:id="158"/>
      <w:r w:rsidRPr="00205C2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3) совершено ли это нарушение этики педагогом; 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60" w:name="z167"/>
      <w:bookmarkEnd w:id="159"/>
      <w:r w:rsidRPr="00205C2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4) усматривается ли вина педагога в совершении нарушения. 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61" w:name="z168"/>
      <w:bookmarkEnd w:id="160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28. По итогам рассмотрения дела Совет рекомендует руководителю</w:t>
      </w:r>
      <w:r w:rsidRPr="00205C25">
        <w:rPr>
          <w:color w:val="000000"/>
          <w:sz w:val="28"/>
          <w:lang w:val="ru-RU"/>
        </w:rPr>
        <w:t xml:space="preserve"> организации образования налагать и (или) не налагать соответствующее взыскание на педагога.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62" w:name="z169"/>
      <w:bookmarkEnd w:id="161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29. Решение Совета носит рекомендательный характер.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63" w:name="z170"/>
      <w:bookmarkEnd w:id="162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30. Руководитель организации образования при рассмотрении рекомендации Совета принимает решение в с</w:t>
      </w:r>
      <w:r w:rsidRPr="00205C25">
        <w:rPr>
          <w:color w:val="000000"/>
          <w:sz w:val="28"/>
          <w:lang w:val="ru-RU"/>
        </w:rPr>
        <w:t>оответствии с требованиями трудового и иного законодательства.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64" w:name="z171"/>
      <w:bookmarkEnd w:id="163"/>
      <w:r>
        <w:rPr>
          <w:color w:val="000000"/>
          <w:sz w:val="28"/>
        </w:rPr>
        <w:lastRenderedPageBreak/>
        <w:t>     </w:t>
      </w:r>
      <w:r w:rsidRPr="00205C25">
        <w:rPr>
          <w:color w:val="000000"/>
          <w:sz w:val="28"/>
          <w:lang w:val="ru-RU"/>
        </w:rPr>
        <w:t xml:space="preserve"> 31. Разбирательства в отношении педагога и принятые на их основании решения могут быть преданы гласности только с его письменного согласия.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65" w:name="z172"/>
      <w:bookmarkEnd w:id="164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Секретарь Совета письменно сообщает заяви</w:t>
      </w:r>
      <w:r w:rsidRPr="00205C25">
        <w:rPr>
          <w:color w:val="000000"/>
          <w:sz w:val="28"/>
          <w:lang w:val="ru-RU"/>
        </w:rPr>
        <w:t>телю результаты рассмотрения его обращения в установленные законодательством сроки.</w:t>
      </w:r>
    </w:p>
    <w:p w:rsidR="001932B0" w:rsidRPr="00205C25" w:rsidRDefault="00205C25">
      <w:pPr>
        <w:spacing w:after="0"/>
        <w:jc w:val="both"/>
        <w:rPr>
          <w:lang w:val="ru-RU"/>
        </w:rPr>
      </w:pPr>
      <w:bookmarkStart w:id="166" w:name="z173"/>
      <w:bookmarkEnd w:id="165"/>
      <w:r>
        <w:rPr>
          <w:color w:val="000000"/>
          <w:sz w:val="28"/>
        </w:rPr>
        <w:t>     </w:t>
      </w:r>
      <w:r w:rsidRPr="00205C25">
        <w:rPr>
          <w:color w:val="000000"/>
          <w:sz w:val="28"/>
          <w:lang w:val="ru-RU"/>
        </w:rPr>
        <w:t xml:space="preserve"> При этом, заявителя информируют о необходимости соблюдения требований пункта 4 статьи 16 Закона Республики Казахстан "О статусе педагога" и пункта 31 настоящих Правил</w:t>
      </w:r>
      <w:r w:rsidRPr="00205C25">
        <w:rPr>
          <w:color w:val="000000"/>
          <w:sz w:val="28"/>
          <w:lang w:val="ru-RU"/>
        </w:rPr>
        <w:t>.</w:t>
      </w:r>
    </w:p>
    <w:bookmarkEnd w:id="166"/>
    <w:p w:rsidR="001932B0" w:rsidRPr="00205C25" w:rsidRDefault="00205C25">
      <w:pPr>
        <w:spacing w:after="0"/>
        <w:rPr>
          <w:lang w:val="ru-RU"/>
        </w:rPr>
      </w:pPr>
      <w:r w:rsidRPr="00205C25">
        <w:rPr>
          <w:lang w:val="ru-RU"/>
        </w:rPr>
        <w:br/>
      </w:r>
      <w:r w:rsidRPr="00205C25">
        <w:rPr>
          <w:lang w:val="ru-RU"/>
        </w:rPr>
        <w:br/>
      </w:r>
    </w:p>
    <w:p w:rsidR="001932B0" w:rsidRPr="00205C25" w:rsidRDefault="001932B0">
      <w:pPr>
        <w:pStyle w:val="disclaimer"/>
        <w:rPr>
          <w:lang w:val="ru-RU"/>
        </w:rPr>
      </w:pPr>
      <w:bookmarkStart w:id="167" w:name="_GoBack"/>
      <w:bookmarkEnd w:id="167"/>
    </w:p>
    <w:sectPr w:rsidR="001932B0" w:rsidRPr="00205C2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2B0"/>
    <w:rsid w:val="001932B0"/>
    <w:rsid w:val="0020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0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5C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3573</Words>
  <Characters>20371</Characters>
  <Application>Microsoft Office Word</Application>
  <DocSecurity>0</DocSecurity>
  <Lines>169</Lines>
  <Paragraphs>47</Paragraphs>
  <ScaleCrop>false</ScaleCrop>
  <Company/>
  <LinksUpToDate>false</LinksUpToDate>
  <CharactersWithSpaces>23897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2021-03-11T15:05:00Z</dcterms:created>
  <dcterms:modified xsi:type="dcterms:W3CDTF">2021-03-11T15:05:00Z</dcterms:modified>
</cp:coreProperties>
</file>