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58" w:rsidRDefault="00895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Zariadenie závodov 2. ročník </w:t>
      </w:r>
    </w:p>
    <w:p w:rsidR="008951A7" w:rsidRDefault="008951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Témy: </w:t>
      </w:r>
    </w:p>
    <w:p w:rsidR="00005398" w:rsidRPr="00005398" w:rsidRDefault="00005398" w:rsidP="00005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398">
        <w:rPr>
          <w:rFonts w:ascii="Times New Roman" w:hAnsi="Times New Roman" w:cs="Times New Roman"/>
          <w:sz w:val="24"/>
          <w:szCs w:val="24"/>
        </w:rPr>
        <w:t>Automaty na teplú úpravu hotových jedál , teplovzdušné skrine a automaty na varenie vo vodnom kúpeli a na varenie v pare</w:t>
      </w:r>
    </w:p>
    <w:p w:rsidR="00005398" w:rsidRPr="00005398" w:rsidRDefault="00005398" w:rsidP="00005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398">
        <w:rPr>
          <w:rFonts w:ascii="Times New Roman" w:hAnsi="Times New Roman" w:cs="Times New Roman"/>
          <w:sz w:val="24"/>
          <w:szCs w:val="24"/>
        </w:rPr>
        <w:t xml:space="preserve">Manipulácia so zariadeniami na tepelnú úpravu jedál </w:t>
      </w:r>
    </w:p>
    <w:p w:rsidR="00005398" w:rsidRPr="00005398" w:rsidRDefault="00005398" w:rsidP="00005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398">
        <w:rPr>
          <w:rFonts w:ascii="Times New Roman" w:hAnsi="Times New Roman" w:cs="Times New Roman"/>
          <w:sz w:val="24"/>
          <w:szCs w:val="24"/>
        </w:rPr>
        <w:t>BOZP , hygiena , čistenie zariadení na tepelnú úpravu jedál</w:t>
      </w:r>
    </w:p>
    <w:p w:rsidR="00005398" w:rsidRDefault="00C36DFA" w:rsidP="0000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Stroje na miesenie a miešanie cesta</w:t>
      </w:r>
    </w:p>
    <w:p w:rsidR="00C36DFA" w:rsidRDefault="00C36DFA" w:rsidP="0000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DFA" w:rsidRDefault="00C36DFA" w:rsidP="0000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83">
        <w:rPr>
          <w:rFonts w:ascii="Times New Roman" w:hAnsi="Times New Roman" w:cs="Times New Roman"/>
          <w:b/>
          <w:sz w:val="24"/>
          <w:szCs w:val="24"/>
        </w:rPr>
        <w:t>Automaty na tepelnú úpravu hotových jedál</w:t>
      </w:r>
      <w:r>
        <w:rPr>
          <w:rFonts w:ascii="Times New Roman" w:hAnsi="Times New Roman" w:cs="Times New Roman"/>
          <w:b/>
          <w:sz w:val="24"/>
          <w:szCs w:val="24"/>
        </w:rPr>
        <w:t>, teplovzdušné skrine a automaty na varenie vo vodnom kúpeli a na varenie v pare</w:t>
      </w:r>
    </w:p>
    <w:p w:rsidR="00005398" w:rsidRDefault="00005398" w:rsidP="0000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 xml:space="preserve">Centralizovaná výroby umožňuje maximálne využiť veľkokapacitné zariadenia na tepelné spracovanie hotových pokrmov. Zariadenie musí tak na seba nadväzovať, aby sa vytvorili plynulé prechody medzi jednotlivými fázami výroby. </w:t>
      </w:r>
    </w:p>
    <w:p w:rsidR="00005398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83">
        <w:rPr>
          <w:rFonts w:ascii="Times New Roman" w:hAnsi="Times New Roman" w:cs="Times New Roman"/>
          <w:b/>
          <w:sz w:val="24"/>
          <w:szCs w:val="24"/>
        </w:rPr>
        <w:t>Automaty na tepelnú úpravu pokrmov delíme takto: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konvekčné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teplovzdušné skrine (</w:t>
      </w:r>
      <w:proofErr w:type="spellStart"/>
      <w:r w:rsidRPr="007E1183">
        <w:rPr>
          <w:rFonts w:ascii="Times New Roman" w:hAnsi="Times New Roman" w:cs="Times New Roman"/>
          <w:sz w:val="24"/>
          <w:szCs w:val="24"/>
        </w:rPr>
        <w:t>konvektomaty</w:t>
      </w:r>
      <w:proofErr w:type="spellEnd"/>
      <w:r w:rsidRPr="007E118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- automaty na varenie vo vodnom kúpeli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- automaty na varenie v pare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- automaty na tepelnú úpravu v tukovom kúpeli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- ostatné zariadenia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Všetky tieto zariadenia majú urýchliť tepelné spracovanie, zvýšiť hygienu výroby, znížiť potrebu ľudskej práce, zlacniť celý proces výroby a ušetriť potrebu výrobných plôch.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183">
        <w:rPr>
          <w:rFonts w:ascii="Times New Roman" w:hAnsi="Times New Roman" w:cs="Times New Roman"/>
          <w:sz w:val="24"/>
          <w:szCs w:val="24"/>
        </w:rPr>
        <w:t>Možno v nich piecť, dusiť, vyprážať, grilovať, rozmrazovať a ohrievať hotové pokrmy.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b/>
          <w:sz w:val="24"/>
          <w:szCs w:val="24"/>
        </w:rPr>
        <w:t>Teplovzdušné skrine</w:t>
      </w:r>
      <w:r w:rsidRPr="007E1183">
        <w:rPr>
          <w:rFonts w:ascii="Times New Roman" w:hAnsi="Times New Roman" w:cs="Times New Roman"/>
          <w:sz w:val="24"/>
          <w:szCs w:val="24"/>
        </w:rPr>
        <w:t xml:space="preserve"> sú založené na princípe obtekania surovín horúcim vzduchom, ktorý má regulovateľnú teplotu od 50 stupňov Celzia do 250 stupňov Celzia.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Tepelná úprava pokrmov v teplovzdušných skriniach je veľmi racionálna tak z hľadiska spotreby elektrickej energie a spotreby tuku, ako aj  z hľadiska úspory ľudskej práce.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83">
        <w:rPr>
          <w:rFonts w:ascii="Times New Roman" w:hAnsi="Times New Roman" w:cs="Times New Roman"/>
          <w:b/>
          <w:sz w:val="24"/>
          <w:szCs w:val="24"/>
        </w:rPr>
        <w:t>Automaty na varenie vo vodnom kúpeli</w:t>
      </w:r>
    </w:p>
    <w:p w:rsidR="00005398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Sú to zariadenia určené na varenie surovín a pokrmov vo vodnom kúpeli. Základ tohto automatu tvorí kotol obdĺžnikového tvaru. Suroviny a pokrmy sa v dierovaných nádobách mechanickým zariadením spustia do vodného kúpeľa a po uvarení sa vyberú.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83">
        <w:rPr>
          <w:rFonts w:ascii="Times New Roman" w:hAnsi="Times New Roman" w:cs="Times New Roman"/>
          <w:b/>
          <w:sz w:val="24"/>
          <w:szCs w:val="24"/>
        </w:rPr>
        <w:t>Automaty na varenie v pare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 xml:space="preserve">Tieto zariadenia sa vyrábajú buď so zabudovaným vyvíjačom pary alebo sa napoja na centrálny </w:t>
      </w:r>
      <w:proofErr w:type="spellStart"/>
      <w:r w:rsidRPr="007E1183">
        <w:rPr>
          <w:rFonts w:ascii="Times New Roman" w:hAnsi="Times New Roman" w:cs="Times New Roman"/>
          <w:sz w:val="24"/>
          <w:szCs w:val="24"/>
        </w:rPr>
        <w:t>výrobník</w:t>
      </w:r>
      <w:proofErr w:type="spellEnd"/>
      <w:r w:rsidRPr="007E1183">
        <w:rPr>
          <w:rFonts w:ascii="Times New Roman" w:hAnsi="Times New Roman" w:cs="Times New Roman"/>
          <w:sz w:val="24"/>
          <w:szCs w:val="24"/>
        </w:rPr>
        <w:t xml:space="preserve">  pary. Varné nádoby so surovinami sa vkladajú do hermetický uzatvárateľných varných skríň alebo dok tunelového automatu s kontinuálnou prevádzkou.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83">
        <w:rPr>
          <w:rFonts w:ascii="Times New Roman" w:hAnsi="Times New Roman" w:cs="Times New Roman"/>
          <w:b/>
          <w:sz w:val="24"/>
          <w:szCs w:val="24"/>
        </w:rPr>
        <w:t>Ostatné zariadenia na tepelné spracovanie surovín</w:t>
      </w:r>
    </w:p>
    <w:p w:rsidR="00005398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83">
        <w:rPr>
          <w:rFonts w:ascii="Times New Roman" w:hAnsi="Times New Roman" w:cs="Times New Roman"/>
          <w:b/>
          <w:sz w:val="24"/>
          <w:szCs w:val="24"/>
        </w:rPr>
        <w:t>Vertikálny automat na pečenie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lastRenderedPageBreak/>
        <w:t>Toto zariadenie je určené na pečenie väčších kusov mias a hydiny. Potraviny sú vystavené tepelnému žiareniu za silného pohybu vzduchu, ktorý má upravenú vlhkosť na určitú hodnotu.</w:t>
      </w:r>
    </w:p>
    <w:p w:rsidR="00005398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83">
        <w:rPr>
          <w:rFonts w:ascii="Times New Roman" w:hAnsi="Times New Roman" w:cs="Times New Roman"/>
          <w:b/>
          <w:sz w:val="24"/>
          <w:szCs w:val="24"/>
        </w:rPr>
        <w:t>Zariadenie na miešanie omáčok a polievok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 xml:space="preserve">Tieto zariadenia umožňuje dokonalé premiešanie omáčok alebo polievok a ich pasírovanie. Vo varnom </w:t>
      </w:r>
      <w:proofErr w:type="spellStart"/>
      <w:r w:rsidRPr="007E1183">
        <w:rPr>
          <w:rFonts w:ascii="Times New Roman" w:hAnsi="Times New Roman" w:cs="Times New Roman"/>
          <w:sz w:val="24"/>
          <w:szCs w:val="24"/>
        </w:rPr>
        <w:t>kotli</w:t>
      </w:r>
      <w:proofErr w:type="spellEnd"/>
      <w:r w:rsidRPr="007E1183">
        <w:rPr>
          <w:rFonts w:ascii="Times New Roman" w:hAnsi="Times New Roman" w:cs="Times New Roman"/>
          <w:sz w:val="24"/>
          <w:szCs w:val="24"/>
        </w:rPr>
        <w:t xml:space="preserve"> sa rotačným pohybom otáčajú stierky, ktoré nedovolia, aby sa omáčka počas varu pripaľovala na dno alebo steny.</w:t>
      </w:r>
    </w:p>
    <w:p w:rsidR="00005398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183">
        <w:rPr>
          <w:rFonts w:ascii="Times New Roman" w:hAnsi="Times New Roman" w:cs="Times New Roman"/>
          <w:b/>
          <w:sz w:val="24"/>
          <w:szCs w:val="24"/>
        </w:rPr>
        <w:t>Turbomixér</w:t>
      </w:r>
      <w:proofErr w:type="spellEnd"/>
    </w:p>
    <w:p w:rsidR="00005398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Je to pohyblivé zariadenie so sklopnou miešacou hlavou. Používa sa na miešanie a pasírovanie polievok, omáčok a zemiakovej kaše. Miešanie a pasírovanie sa uskutočňuje priamo vo varných kotloch alebo panvách.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398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83">
        <w:rPr>
          <w:rFonts w:ascii="Times New Roman" w:hAnsi="Times New Roman" w:cs="Times New Roman"/>
          <w:b/>
          <w:sz w:val="24"/>
          <w:szCs w:val="24"/>
        </w:rPr>
        <w:lastRenderedPageBreak/>
        <w:t>Manipulácia</w:t>
      </w:r>
      <w:r>
        <w:rPr>
          <w:rFonts w:ascii="Times New Roman" w:hAnsi="Times New Roman" w:cs="Times New Roman"/>
          <w:b/>
          <w:sz w:val="24"/>
          <w:szCs w:val="24"/>
        </w:rPr>
        <w:t xml:space="preserve"> so z</w:t>
      </w:r>
      <w:r w:rsidRPr="007E1183">
        <w:rPr>
          <w:rFonts w:ascii="Times New Roman" w:hAnsi="Times New Roman" w:cs="Times New Roman"/>
          <w:b/>
          <w:sz w:val="24"/>
          <w:szCs w:val="24"/>
        </w:rPr>
        <w:t>ariadenia</w:t>
      </w:r>
      <w:r>
        <w:rPr>
          <w:rFonts w:ascii="Times New Roman" w:hAnsi="Times New Roman" w:cs="Times New Roman"/>
          <w:b/>
          <w:sz w:val="24"/>
          <w:szCs w:val="24"/>
        </w:rPr>
        <w:t>mi</w:t>
      </w:r>
      <w:r w:rsidRPr="007E1183">
        <w:rPr>
          <w:rFonts w:ascii="Times New Roman" w:hAnsi="Times New Roman" w:cs="Times New Roman"/>
          <w:b/>
          <w:sz w:val="24"/>
          <w:szCs w:val="24"/>
        </w:rPr>
        <w:t xml:space="preserve"> na tepelnú úpravu jedál</w:t>
      </w:r>
    </w:p>
    <w:p w:rsidR="00005398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 xml:space="preserve">Všetci pracovníci sú povinní pracovať tak, aby neohrozovali bezpečnosť a zdravie svojich spolupracovníkov. Pracovníci musia dodržiavať zásady bezpečnosti pri práci a riadiť sa predpismi daného pracoviska. Pri práci zamestnanci  používajú  ochranné pracovné pomôcky. Zúčastňujú sa na pravidelných školeniach 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7E1183">
        <w:rPr>
          <w:rFonts w:ascii="Times New Roman" w:hAnsi="Times New Roman" w:cs="Times New Roman"/>
          <w:sz w:val="24"/>
          <w:szCs w:val="24"/>
        </w:rPr>
        <w:t>poriadaných pracovníkmi inšpektorátu bezpečnosti.</w:t>
      </w:r>
    </w:p>
    <w:p w:rsidR="00005398" w:rsidRPr="007E1183" w:rsidRDefault="00005398" w:rsidP="0000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So všetkými druhmi strojov môžu pracovať iba tí pracovníci, ktorí absolvovali kurz minima obsluhy strojov a zariadení a boli dokonale oboznámení s obsluhou, činnosťou a spôsobom čistenia strojov a zariadení.</w:t>
      </w:r>
    </w:p>
    <w:p w:rsidR="00005398" w:rsidRPr="007E1183" w:rsidRDefault="00005398" w:rsidP="0000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Pri práci so strojmi a zariadeniami je pre dodržanie základných pravidiel bezpečnosti a hygieny práce nielen zachovávať všeobecné platné zásady správnej obsluhy, ale aj rešpektovať charakteristické odlišnosti jednotlivých strojov a zariadení.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Default="00005398" w:rsidP="00005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5398" w:rsidRPr="007E1183" w:rsidRDefault="00005398" w:rsidP="0000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83">
        <w:rPr>
          <w:rFonts w:ascii="Times New Roman" w:hAnsi="Times New Roman" w:cs="Times New Roman"/>
          <w:b/>
          <w:sz w:val="24"/>
          <w:szCs w:val="24"/>
        </w:rPr>
        <w:lastRenderedPageBreak/>
        <w:t>BOZP, hygiena, čistenie zariadení na tepelnú úpravu jedál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Hlavný význam dodržiavania hygienických nariadení je v ochrane pracovníkov a spotrebiteľov pred šírením infekčných chorôb.</w:t>
      </w:r>
    </w:p>
    <w:p w:rsidR="00005398" w:rsidRPr="007E1183" w:rsidRDefault="00005398" w:rsidP="0000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Preto treba dbať na :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- dôslednú čistotu všetkého zariadenia a pracoviska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- správne a dostačujúce osvetlenie a žiaducu výmenu vzduchu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- stále širšie uplatňovanie mechanizácie práce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- prívod len pitnej vody, hygienicky úplne bezchybnej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- inštaláciu umývadiel s tečúcou vodou, uterákom a mydlom na každom pracovisku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- pravidelné lekárske prehliadky všetkých zamestnancov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- vhodné ukladanie odpadkov v samostatných označených nádobách, v oddelených priestoroch</w:t>
      </w:r>
    </w:p>
    <w:p w:rsidR="00005398" w:rsidRPr="007E1183" w:rsidRDefault="00005398" w:rsidP="0000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Pracovisko sa musí udržiavať vo vzornej čistote a to: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- denným upratovaním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- sanitárnymi dňami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- generálnym upratovaním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>Pracovníci sú povinní udržiavať osobnú čistotu a hygienu pracovných odevov. Priebežne počas pracovnej zmeny  si musia umývať ruky mydlom pod tečúcou vodou. Musia mať čisté a nakrátko pristrihnuté nechty, na hlave vhodnú prikrývku, pod ktorou musia byť vlasy upravené tak, aby nepadali do pokrmov. Musia si pravidelne a včas meniť pracovný odev.</w:t>
      </w: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98" w:rsidRPr="007E1183" w:rsidRDefault="00005398" w:rsidP="0000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Default="00C36DFA" w:rsidP="00C36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66">
        <w:rPr>
          <w:rFonts w:ascii="Times New Roman" w:hAnsi="Times New Roman" w:cs="Times New Roman"/>
          <w:b/>
          <w:sz w:val="24"/>
          <w:szCs w:val="24"/>
        </w:rPr>
        <w:lastRenderedPageBreak/>
        <w:t>Stroje na miesenie a miešanie cesta</w:t>
      </w:r>
    </w:p>
    <w:p w:rsidR="00C36DFA" w:rsidRPr="006F5E66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FA" w:rsidRPr="006F5E66" w:rsidRDefault="00C36DFA" w:rsidP="00C3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66">
        <w:rPr>
          <w:rFonts w:ascii="Times New Roman" w:hAnsi="Times New Roman" w:cs="Times New Roman"/>
          <w:sz w:val="24"/>
          <w:szCs w:val="24"/>
        </w:rPr>
        <w:t>Stroj na miesenie a miešanie sa používa na spracovanie väčšieho množstva cesta v závodoch spoločného stravovania a na spracovanie mletého mäsa v mäsovom priemysle.</w:t>
      </w:r>
    </w:p>
    <w:p w:rsidR="00C36DFA" w:rsidRPr="006F5E66" w:rsidRDefault="00C36DFA" w:rsidP="00C3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66">
        <w:rPr>
          <w:rFonts w:ascii="Times New Roman" w:hAnsi="Times New Roman" w:cs="Times New Roman"/>
          <w:sz w:val="24"/>
          <w:szCs w:val="24"/>
        </w:rPr>
        <w:t>V prevádzkarniach, v ktorých sa vyrába cesto vo veľkých dávkach sa používajú miešacie stroje rôzneho typu.</w:t>
      </w:r>
    </w:p>
    <w:p w:rsidR="00C36DFA" w:rsidRPr="006F5E66" w:rsidRDefault="00C36DFA" w:rsidP="00C3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66">
        <w:rPr>
          <w:rFonts w:ascii="Times New Roman" w:hAnsi="Times New Roman" w:cs="Times New Roman"/>
          <w:sz w:val="24"/>
          <w:szCs w:val="24"/>
        </w:rPr>
        <w:t>Delíme ich:</w:t>
      </w:r>
    </w:p>
    <w:p w:rsidR="00C36DFA" w:rsidRPr="006F5E66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66">
        <w:rPr>
          <w:rFonts w:ascii="Times New Roman" w:hAnsi="Times New Roman" w:cs="Times New Roman"/>
          <w:sz w:val="24"/>
          <w:szCs w:val="24"/>
        </w:rPr>
        <w:t>- podľa počtu miešacích a miesiacich ramien</w:t>
      </w:r>
    </w:p>
    <w:p w:rsidR="00C36DFA" w:rsidRPr="006F5E66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66">
        <w:rPr>
          <w:rFonts w:ascii="Times New Roman" w:hAnsi="Times New Roman" w:cs="Times New Roman"/>
          <w:sz w:val="24"/>
          <w:szCs w:val="24"/>
        </w:rPr>
        <w:t>- podľa krivky, ktorú opisujú miešacie ramená</w:t>
      </w:r>
    </w:p>
    <w:p w:rsidR="00C36DFA" w:rsidRPr="006F5E66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66">
        <w:rPr>
          <w:rFonts w:ascii="Times New Roman" w:hAnsi="Times New Roman" w:cs="Times New Roman"/>
          <w:sz w:val="24"/>
          <w:szCs w:val="24"/>
        </w:rPr>
        <w:t>- podľa toho či rameno stroja je pevné alebo pohyblivé</w:t>
      </w:r>
    </w:p>
    <w:p w:rsidR="00C36DFA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66">
        <w:rPr>
          <w:rFonts w:ascii="Times New Roman" w:hAnsi="Times New Roman" w:cs="Times New Roman"/>
          <w:sz w:val="24"/>
          <w:szCs w:val="24"/>
        </w:rPr>
        <w:t>- podľa toho či je dieža pevná alebo pojazdná</w:t>
      </w:r>
    </w:p>
    <w:p w:rsidR="00C36DFA" w:rsidRPr="006F5E66" w:rsidRDefault="00C36DFA" w:rsidP="00C3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66">
        <w:rPr>
          <w:rFonts w:ascii="Times New Roman" w:hAnsi="Times New Roman" w:cs="Times New Roman"/>
          <w:sz w:val="24"/>
          <w:szCs w:val="24"/>
        </w:rPr>
        <w:t>Miesiaci stroj, najčastejšie používaný v závodoch spoločného stravovania, má objem 350l,t.j. na 150kg až 250kg cesta. Najčastejšie sa používa jednoramenný miešací stroj, ktorý sa skladá:</w:t>
      </w:r>
    </w:p>
    <w:p w:rsidR="00C36DFA" w:rsidRPr="006F5E66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66">
        <w:rPr>
          <w:rFonts w:ascii="Times New Roman" w:hAnsi="Times New Roman" w:cs="Times New Roman"/>
          <w:sz w:val="24"/>
          <w:szCs w:val="24"/>
        </w:rPr>
        <w:t>- z pojazdnej kovovej dieže</w:t>
      </w:r>
    </w:p>
    <w:p w:rsidR="00C36DFA" w:rsidRPr="006F5E66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66">
        <w:rPr>
          <w:rFonts w:ascii="Times New Roman" w:hAnsi="Times New Roman" w:cs="Times New Roman"/>
          <w:sz w:val="24"/>
          <w:szCs w:val="24"/>
        </w:rPr>
        <w:t>- z miesiaceho ramena</w:t>
      </w:r>
    </w:p>
    <w:p w:rsidR="00C36DFA" w:rsidRPr="006F5E66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66">
        <w:rPr>
          <w:rFonts w:ascii="Times New Roman" w:hAnsi="Times New Roman" w:cs="Times New Roman"/>
          <w:sz w:val="24"/>
          <w:szCs w:val="24"/>
        </w:rPr>
        <w:t>- z elektromotora, ktorý je umiestnený v podstavci</w:t>
      </w:r>
    </w:p>
    <w:p w:rsidR="00C36DFA" w:rsidRDefault="00C36DFA" w:rsidP="00C3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66">
        <w:rPr>
          <w:rFonts w:ascii="Times New Roman" w:hAnsi="Times New Roman" w:cs="Times New Roman"/>
          <w:sz w:val="24"/>
          <w:szCs w:val="24"/>
        </w:rPr>
        <w:t>Dieža nemá nútený pohyb a otáča sa voľne okolo svojej osi. Pri miešaní vniká pohyblivé rameno šikmo do cesta a tak súčasne otáča diežou.</w:t>
      </w:r>
    </w:p>
    <w:p w:rsidR="00C36DFA" w:rsidRPr="006F5E66" w:rsidRDefault="00C36DFA" w:rsidP="00C3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DFA" w:rsidRPr="006F5E66" w:rsidRDefault="00C36DFA" w:rsidP="00C3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DFA" w:rsidRPr="006F5E66" w:rsidRDefault="00C36DFA" w:rsidP="00C36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E6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533650" cy="2190750"/>
            <wp:effectExtent l="19050" t="0" r="0" b="0"/>
            <wp:docPr id="1" name="Obrázok 1" descr="C:\Users\feri\Desktop\Mamina\miesacie stroje\miesa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i\Desktop\Mamina\miesacie stroje\miesac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98" w:rsidRPr="00005398" w:rsidRDefault="00005398" w:rsidP="000053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5398" w:rsidRPr="00005398" w:rsidSect="0008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51A7"/>
    <w:rsid w:val="00005398"/>
    <w:rsid w:val="00081358"/>
    <w:rsid w:val="008951A7"/>
    <w:rsid w:val="00C3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13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2021-01-29T07:52:00Z</dcterms:created>
  <dcterms:modified xsi:type="dcterms:W3CDTF">2021-01-29T08:06:00Z</dcterms:modified>
</cp:coreProperties>
</file>