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E9" w:rsidRPr="00E44BE9" w:rsidRDefault="00E44BE9" w:rsidP="00E44BE9">
      <w:pPr>
        <w:spacing w:line="360" w:lineRule="auto"/>
        <w:jc w:val="center"/>
        <w:rPr>
          <w:b/>
        </w:rPr>
      </w:pPr>
      <w:r w:rsidRPr="00E44BE9">
        <w:rPr>
          <w:b/>
        </w:rPr>
        <w:t>Vynášanie rozmerov pri kreslení I.</w:t>
      </w:r>
    </w:p>
    <w:p w:rsidR="00E44BE9" w:rsidRDefault="00E44BE9" w:rsidP="00E44BE9">
      <w:pPr>
        <w:spacing w:line="360" w:lineRule="auto"/>
        <w:jc w:val="both"/>
      </w:pPr>
      <w:r>
        <w:t xml:space="preserve">                                                       </w:t>
      </w:r>
    </w:p>
    <w:p w:rsidR="00E44BE9" w:rsidRDefault="00E44BE9" w:rsidP="00F54FCC">
      <w:pPr>
        <w:spacing w:line="360" w:lineRule="auto"/>
        <w:ind w:left="-284"/>
        <w:jc w:val="both"/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662940</wp:posOffset>
            </wp:positionV>
            <wp:extent cx="2247900" cy="1770380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70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Pri kreslení obrazcov v zošite a na rysovacej doske sa nanáša </w:t>
      </w:r>
      <w:r>
        <w:rPr>
          <w:b/>
        </w:rPr>
        <w:t>veľkosť ich dĺžkových rozmerov</w:t>
      </w:r>
      <w:r>
        <w:t xml:space="preserve"> (úsečky, polomery) príslušným meradlom pomocou ceruzky alebo pomocou </w:t>
      </w:r>
      <w:proofErr w:type="spellStart"/>
      <w:r>
        <w:t>odpichovadla</w:t>
      </w:r>
      <w:proofErr w:type="spellEnd"/>
      <w:r>
        <w:t xml:space="preserve">. </w:t>
      </w:r>
    </w:p>
    <w:p w:rsidR="00E44BE9" w:rsidRDefault="00E44BE9" w:rsidP="00F54FCC">
      <w:pPr>
        <w:spacing w:line="360" w:lineRule="auto"/>
        <w:ind w:left="-284"/>
        <w:jc w:val="both"/>
      </w:pPr>
      <w:r>
        <w:t xml:space="preserve">Rozmery obrazca sa nanášajú najskôr na pomocnú čiaru nakreslenú v zošite alebo na výkrese vo vodorovnom aj vo zvislom smere, potom sa nakreslia hlavné časti obrazca a postupne sa rozkresľujú podrobnosti. Nakoniec sa obrazec popíše, napíšu sa jeho rozmery alebo iné označenie. </w:t>
      </w:r>
      <w:r>
        <w:rPr>
          <w:u w:val="single"/>
        </w:rPr>
        <w:t>Rozmery nanášané bez pomocnej čiary bývajú nepresné a môžu sa naniesť v nesprávnej polohe</w:t>
      </w:r>
      <w:r>
        <w:t>.</w:t>
      </w:r>
    </w:p>
    <w:p w:rsidR="00E44BE9" w:rsidRDefault="00E44BE9" w:rsidP="00E44BE9">
      <w:pPr>
        <w:spacing w:line="360" w:lineRule="auto"/>
        <w:jc w:val="both"/>
      </w:pPr>
    </w:p>
    <w:p w:rsidR="00E44BE9" w:rsidRDefault="00E44BE9" w:rsidP="00F54FCC">
      <w:pPr>
        <w:spacing w:line="360" w:lineRule="auto"/>
        <w:ind w:left="-284"/>
        <w:jc w:val="both"/>
      </w:pPr>
      <w:r>
        <w:rPr>
          <w:b/>
        </w:rPr>
        <w:t>UHLY SA NANÁŠAJÚ</w:t>
      </w:r>
      <w:r>
        <w:t xml:space="preserve">: </w:t>
      </w:r>
    </w:p>
    <w:p w:rsidR="00E44BE9" w:rsidRDefault="00E44BE9" w:rsidP="00E44BE9">
      <w:pPr>
        <w:spacing w:line="360" w:lineRule="auto"/>
        <w:jc w:val="both"/>
      </w:pPr>
      <w:r>
        <w:t xml:space="preserve">a, </w:t>
      </w:r>
      <w:r>
        <w:rPr>
          <w:b/>
        </w:rPr>
        <w:t>uhlomerom</w:t>
      </w:r>
      <w:r>
        <w:t xml:space="preserve"> - Uhol sa meria uhlomerom tak, že sa najskôr vyznačí na pomocnej priamke vrchol uhla M, ku ktorému sa priloží uhlomer. Stred uhl</w:t>
      </w:r>
      <w:r w:rsidR="00F54FCC">
        <w:t>a musí splývať s vrcholom uhla,</w:t>
      </w:r>
    </w:p>
    <w:p w:rsidR="00E44BE9" w:rsidRDefault="00E44BE9" w:rsidP="00E44BE9">
      <w:pPr>
        <w:spacing w:line="360" w:lineRule="auto"/>
        <w:jc w:val="both"/>
      </w:pPr>
      <w:r>
        <w:t xml:space="preserve">b, </w:t>
      </w:r>
      <w:r>
        <w:rPr>
          <w:b/>
        </w:rPr>
        <w:t>kružidlom</w:t>
      </w:r>
      <w:r>
        <w:t xml:space="preserve"> - Kružidlom sa nanášajú tie uhly, ktoré sa dajú ľahko zhotoviť sčítaním alebo odčítaním na príslušnom oblúku, ktorých stred je totožný s vrcholom uhla.</w:t>
      </w:r>
    </w:p>
    <w:p w:rsidR="00E44BE9" w:rsidRDefault="00E44BE9" w:rsidP="00E44BE9">
      <w:pPr>
        <w:spacing w:line="360" w:lineRule="auto"/>
        <w:jc w:val="both"/>
      </w:pPr>
    </w:p>
    <w:p w:rsidR="00675830" w:rsidRDefault="00675830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E44BE9" w:rsidRDefault="00E44BE9"/>
    <w:p w:rsidR="00F54FCC" w:rsidRDefault="00F54FCC"/>
    <w:p w:rsidR="00F54FCC" w:rsidRDefault="00F54FCC"/>
    <w:p w:rsidR="00E44BE9" w:rsidRPr="00E44BE9" w:rsidRDefault="00E44BE9" w:rsidP="00E44BE9">
      <w:pPr>
        <w:spacing w:line="360" w:lineRule="auto"/>
        <w:jc w:val="center"/>
        <w:rPr>
          <w:b/>
        </w:rPr>
      </w:pPr>
      <w:r w:rsidRPr="00E44BE9">
        <w:rPr>
          <w:b/>
        </w:rPr>
        <w:lastRenderedPageBreak/>
        <w:t>Vynášanie rozmerov pri kreslení II.</w:t>
      </w: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ectPr w:rsidR="00E44BE9" w:rsidSect="00F644A5">
          <w:footerReference w:type="default" r:id="rId6"/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E44BE9" w:rsidTr="00C5215A">
        <w:tc>
          <w:tcPr>
            <w:tcW w:w="9072" w:type="dxa"/>
            <w:shd w:val="clear" w:color="auto" w:fill="auto"/>
            <w:vAlign w:val="center"/>
          </w:tcPr>
          <w:p w:rsidR="00E44BE9" w:rsidRDefault="00E44BE9" w:rsidP="00C5215A">
            <w:pPr>
              <w:pStyle w:val="Obsahtabuky"/>
              <w:spacing w:line="360" w:lineRule="auto"/>
              <w:jc w:val="both"/>
            </w:pPr>
            <w:r>
              <w:lastRenderedPageBreak/>
              <w:t xml:space="preserve">Meranie sa používa odpradávna. Ak práve nemáme poruke meter, pomáhame si šnúrkou a pomocou nej porovnávame dve vzdialenosti. Preto sa zaviedla </w:t>
            </w:r>
            <w:r>
              <w:rPr>
                <w:b/>
                <w:bCs/>
                <w:u w:val="single"/>
              </w:rPr>
              <w:t>jednotná sústava dĺžkovej miery so základnou jednotkou 1 m</w:t>
            </w:r>
            <w:r>
              <w:t>, z ktorého sú odvodené aj ostatné miery.</w:t>
            </w:r>
          </w:p>
        </w:tc>
      </w:tr>
    </w:tbl>
    <w:p w:rsidR="00E44BE9" w:rsidRDefault="00E44BE9" w:rsidP="00E44BE9">
      <w:pPr>
        <w:sectPr w:rsidR="00E44B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BE9" w:rsidRDefault="00E44BE9" w:rsidP="00E44BE9">
      <w:pPr>
        <w:spacing w:line="360" w:lineRule="auto"/>
        <w:jc w:val="both"/>
      </w:pPr>
      <w:r>
        <w:rPr>
          <w:noProof/>
          <w:lang w:eastAsia="sk-SK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90170</wp:posOffset>
            </wp:positionV>
            <wp:extent cx="3345180" cy="1800225"/>
            <wp:effectExtent l="0" t="0" r="7620" b="9525"/>
            <wp:wrapSquare wrapText="largest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0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pacing w:line="360" w:lineRule="auto"/>
        <w:jc w:val="both"/>
      </w:pPr>
      <w:bookmarkStart w:id="0" w:name="gallery-container"/>
      <w:bookmarkEnd w:id="0"/>
    </w:p>
    <w:p w:rsidR="00E44BE9" w:rsidRDefault="00E44BE9" w:rsidP="00E44BE9">
      <w:pPr>
        <w:sectPr w:rsidR="00E44B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BE9" w:rsidRDefault="00E44BE9" w:rsidP="00F54FCC">
      <w:pPr>
        <w:ind w:left="-142"/>
      </w:pPr>
      <w:bookmarkStart w:id="1" w:name="gallery-pereximage"/>
      <w:bookmarkEnd w:id="1"/>
      <w:proofErr w:type="spellStart"/>
      <w:r>
        <w:lastRenderedPageBreak/>
        <w:t>Pokosník</w:t>
      </w:r>
      <w:proofErr w:type="spellEnd"/>
      <w:r>
        <w:t xml:space="preserve"> s dĺžkou 250 mm je vhodnou pomôckou na vynášanie uhlov pri tesárskej práci</w:t>
      </w:r>
      <w:bookmarkStart w:id="2" w:name="center"/>
      <w:bookmarkEnd w:id="2"/>
      <w:r w:rsidR="00F54FCC">
        <w:t>.</w:t>
      </w:r>
    </w:p>
    <w:p w:rsidR="00F54FCC" w:rsidRDefault="00F54FCC" w:rsidP="00F54FCC">
      <w:pPr>
        <w:ind w:left="-142"/>
      </w:pPr>
    </w:p>
    <w:p w:rsidR="00F54FCC" w:rsidRDefault="00F54FCC" w:rsidP="00F54FCC">
      <w:pPr>
        <w:ind w:left="-142"/>
        <w:sectPr w:rsidR="00F54F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GoBack"/>
      <w:bookmarkEnd w:id="3"/>
    </w:p>
    <w:p w:rsidR="00E44BE9" w:rsidRDefault="00E44BE9" w:rsidP="00E44BE9">
      <w:pPr>
        <w:rPr>
          <w:sz w:val="4"/>
          <w:szCs w:val="4"/>
        </w:rPr>
      </w:pPr>
      <w:bookmarkStart w:id="4" w:name="article-container"/>
      <w:bookmarkEnd w:id="4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E44BE9" w:rsidTr="00C5215A">
        <w:tc>
          <w:tcPr>
            <w:tcW w:w="907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16"/>
            </w:tblGrid>
            <w:tr w:rsidR="00E44BE9" w:rsidTr="00C5215A">
              <w:tc>
                <w:tcPr>
                  <w:tcW w:w="9016" w:type="dxa"/>
                  <w:shd w:val="clear" w:color="auto" w:fill="auto"/>
                  <w:vAlign w:val="center"/>
                </w:tcPr>
                <w:p w:rsidR="00E44BE9" w:rsidRDefault="00E44BE9" w:rsidP="00C5215A">
                  <w:pPr>
                    <w:pStyle w:val="Obsahtabuky"/>
                    <w:spacing w:line="100" w:lineRule="atLeast"/>
                    <w:jc w:val="both"/>
                    <w:rPr>
                      <w:b/>
                      <w:bCs/>
                    </w:rPr>
                  </w:pPr>
                  <w:r>
                    <w:rPr>
                      <w:rStyle w:val="Siln"/>
                    </w:rPr>
                    <w:t>Presnosť merania sa neustále zvyšuje. Aj v stavebníctve sa namiesto tradičných centimetrov používajú milimetre. Na presné meranie však potrebujeme presné meradlá a meracie zariadenia.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E44BE9" w:rsidRDefault="00E44BE9" w:rsidP="00C5215A">
                  <w:pPr>
                    <w:pStyle w:val="Obsahtabuky"/>
                    <w:spacing w:line="100" w:lineRule="atLeast"/>
                  </w:pPr>
                  <w:r>
                    <w:rPr>
                      <w:noProof/>
                      <w:lang w:eastAsia="sk-SK"/>
                    </w:rPr>
                    <w:drawing>
                      <wp:anchor distT="0" distB="0" distL="0" distR="0" simplePos="0" relativeHeight="251662336" behindDoc="0" locked="0" layoutInCell="1" allowOverlap="1">
                        <wp:simplePos x="0" y="0"/>
                        <wp:positionH relativeFrom="column">
                          <wp:posOffset>1768475</wp:posOffset>
                        </wp:positionH>
                        <wp:positionV relativeFrom="paragraph">
                          <wp:posOffset>210185</wp:posOffset>
                        </wp:positionV>
                        <wp:extent cx="2501265" cy="1356360"/>
                        <wp:effectExtent l="0" t="0" r="0" b="0"/>
                        <wp:wrapSquare wrapText="largest"/>
                        <wp:docPr id="6" name="Obrázo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265" cy="1356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44BE9" w:rsidRDefault="00E44BE9" w:rsidP="00C5215A">
            <w:pPr>
              <w:pStyle w:val="Obsahtabuky"/>
              <w:rPr>
                <w:sz w:val="4"/>
                <w:szCs w:val="4"/>
              </w:rPr>
            </w:pPr>
          </w:p>
        </w:tc>
      </w:tr>
    </w:tbl>
    <w:p w:rsidR="00E44BE9" w:rsidRDefault="00E44BE9" w:rsidP="00E44BE9">
      <w:pPr>
        <w:sectPr w:rsidR="00E44B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BE9" w:rsidRDefault="00E44BE9" w:rsidP="00E44BE9">
      <w:pPr>
        <w:spacing w:line="360" w:lineRule="auto"/>
        <w:jc w:val="both"/>
      </w:pPr>
    </w:p>
    <w:p w:rsidR="00E44BE9" w:rsidRDefault="00E44BE9" w:rsidP="00E44BE9">
      <w:pPr>
        <w:sectPr w:rsidR="00E44B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BE9" w:rsidRDefault="00E44BE9" w:rsidP="00E44BE9">
      <w:pPr>
        <w:rPr>
          <w:sz w:val="20"/>
          <w:szCs w:val="20"/>
        </w:rPr>
      </w:pPr>
    </w:p>
    <w:p w:rsidR="00E44BE9" w:rsidRDefault="00E44BE9" w:rsidP="00E44BE9">
      <w:pPr>
        <w:spacing w:line="360" w:lineRule="auto"/>
        <w:jc w:val="both"/>
      </w:pPr>
      <w:r>
        <w:t xml:space="preserve">Laserový merač slúži na meranie vzdialeností. Určený je najmä na použitie v interiéri. Presnosť je 1,5 mm na 30 m, merací rozsah 50 mm až 60 m. Veľmi presne meria vzdialenosti, automaticky prepočíta veľkosti, plochy a objemy. Začiatok meranej vzdialenosti možno nastaviť od prednej alebo zadnej hrany prístroja. Funkcia </w:t>
      </w:r>
      <w:proofErr w:type="spellStart"/>
      <w:r>
        <w:t>tracking</w:t>
      </w:r>
      <w:proofErr w:type="spellEnd"/>
      <w:r>
        <w:t xml:space="preserve"> (priebežné meranie) umožňuje približné vytyčovanie väčších vzdialeností. Ovládanie prístroja je jednoduché, pretože každá funkcia má svoje tlačidlo. </w:t>
      </w:r>
    </w:p>
    <w:p w:rsidR="00E44BE9" w:rsidRDefault="00E44BE9" w:rsidP="00E44BE9">
      <w:pPr>
        <w:spacing w:line="360" w:lineRule="auto"/>
        <w:jc w:val="both"/>
        <w:sectPr w:rsidR="00E44B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Prístroj možno používať aj ako kalkulačku, resp. vypočítať objemy a plochy.</w:t>
      </w:r>
    </w:p>
    <w:p w:rsidR="00E44BE9" w:rsidRPr="00E44BE9" w:rsidRDefault="00E44BE9" w:rsidP="00E44BE9"/>
    <w:sectPr w:rsidR="00E44BE9" w:rsidRPr="00E44BE9" w:rsidSect="00E44BE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E9" w:rsidRDefault="00E44BE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54FCC">
      <w:rPr>
        <w:noProof/>
      </w:rPr>
      <w:t>1</w:t>
    </w:r>
    <w:r>
      <w:fldChar w:fldCharType="end"/>
    </w:r>
  </w:p>
  <w:p w:rsidR="00E44BE9" w:rsidRDefault="00E44BE9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E9"/>
    <w:rsid w:val="002960CA"/>
    <w:rsid w:val="003E445F"/>
    <w:rsid w:val="00431F44"/>
    <w:rsid w:val="00675830"/>
    <w:rsid w:val="008A66FA"/>
    <w:rsid w:val="008D6F27"/>
    <w:rsid w:val="008F1CDC"/>
    <w:rsid w:val="00AA5EFD"/>
    <w:rsid w:val="00BD3D5C"/>
    <w:rsid w:val="00C0585E"/>
    <w:rsid w:val="00E44BE9"/>
    <w:rsid w:val="00E94DB8"/>
    <w:rsid w:val="00F54FC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qFormat/>
    <w:rsid w:val="00E44BE9"/>
    <w:rPr>
      <w:b/>
      <w:bCs/>
    </w:rPr>
  </w:style>
  <w:style w:type="paragraph" w:customStyle="1" w:styleId="Obsahtabuky">
    <w:name w:val="Obsah tabuľky"/>
    <w:basedOn w:val="Normlny"/>
    <w:rsid w:val="00E44BE9"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E44B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4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qFormat/>
    <w:rsid w:val="00E44BE9"/>
    <w:rPr>
      <w:b/>
      <w:bCs/>
    </w:rPr>
  </w:style>
  <w:style w:type="paragraph" w:customStyle="1" w:styleId="Obsahtabuky">
    <w:name w:val="Obsah tabuľky"/>
    <w:basedOn w:val="Normlny"/>
    <w:rsid w:val="00E44BE9"/>
    <w:pPr>
      <w:suppressLineNumbers/>
    </w:pPr>
  </w:style>
  <w:style w:type="paragraph" w:styleId="Pta">
    <w:name w:val="footer"/>
    <w:basedOn w:val="Normlny"/>
    <w:link w:val="PtaChar"/>
    <w:uiPriority w:val="99"/>
    <w:unhideWhenUsed/>
    <w:rsid w:val="00E44B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BE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2021-01-07T16:00:00Z</dcterms:created>
  <dcterms:modified xsi:type="dcterms:W3CDTF">2021-01-07T16:15:00Z</dcterms:modified>
</cp:coreProperties>
</file>