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5C" w:rsidRPr="007E705C" w:rsidRDefault="007E705C" w:rsidP="007E705C">
      <w:pPr>
        <w:pStyle w:val="Nadpis1"/>
        <w:numPr>
          <w:ilvl w:val="0"/>
          <w:numId w:val="0"/>
        </w:numPr>
        <w:rPr>
          <w:b w:val="0"/>
          <w:lang w:eastAsia="sk-SK"/>
        </w:rPr>
      </w:pPr>
      <w:bookmarkStart w:id="0" w:name="_Toc49941765"/>
      <w:r w:rsidRPr="007E705C">
        <w:rPr>
          <w:b w:val="0"/>
          <w:lang w:eastAsia="sk-SK"/>
        </w:rPr>
        <w:t>Cukrárska výroba</w:t>
      </w:r>
    </w:p>
    <w:p w:rsidR="007E705C" w:rsidRPr="007E705C" w:rsidRDefault="007E705C" w:rsidP="007E705C">
      <w:pPr>
        <w:spacing w:after="0"/>
        <w:jc w:val="left"/>
        <w:rPr>
          <w:rFonts w:ascii="Times New Roman" w:hAnsi="Times New Roman" w:cs="Times New Roman"/>
          <w:b w:val="0"/>
          <w:lang w:eastAsia="sk-SK"/>
        </w:rPr>
      </w:pPr>
      <w:r w:rsidRPr="007E705C">
        <w:rPr>
          <w:rFonts w:ascii="Times New Roman" w:hAnsi="Times New Roman" w:cs="Times New Roman"/>
          <w:b w:val="0"/>
          <w:lang w:eastAsia="sk-SK"/>
        </w:rPr>
        <w:t>Technológia 3.ročník</w:t>
      </w:r>
    </w:p>
    <w:p w:rsidR="007E705C" w:rsidRPr="007E705C" w:rsidRDefault="00AD7921" w:rsidP="007E705C">
      <w:pPr>
        <w:spacing w:after="0"/>
        <w:jc w:val="left"/>
        <w:rPr>
          <w:rFonts w:ascii="Times New Roman" w:hAnsi="Times New Roman" w:cs="Times New Roman"/>
          <w:b w:val="0"/>
          <w:lang w:eastAsia="sk-SK"/>
        </w:rPr>
      </w:pPr>
      <w:r>
        <w:rPr>
          <w:rFonts w:ascii="Times New Roman" w:hAnsi="Times New Roman" w:cs="Times New Roman"/>
          <w:b w:val="0"/>
          <w:lang w:eastAsia="sk-SK"/>
        </w:rPr>
        <w:t>D</w:t>
      </w:r>
      <w:bookmarkStart w:id="1" w:name="_GoBack"/>
      <w:bookmarkEnd w:id="1"/>
      <w:r w:rsidR="007E705C" w:rsidRPr="007E705C">
        <w:rPr>
          <w:rFonts w:ascii="Times New Roman" w:hAnsi="Times New Roman" w:cs="Times New Roman"/>
          <w:b w:val="0"/>
          <w:lang w:eastAsia="sk-SK"/>
        </w:rPr>
        <w:t>ecember 2021</w:t>
      </w:r>
    </w:p>
    <w:p w:rsidR="007E705C" w:rsidRPr="007E705C" w:rsidRDefault="007E705C" w:rsidP="007E705C">
      <w:pPr>
        <w:pStyle w:val="Nadpis1"/>
        <w:numPr>
          <w:ilvl w:val="0"/>
          <w:numId w:val="0"/>
        </w:numPr>
        <w:ind w:left="780"/>
        <w:jc w:val="center"/>
        <w:rPr>
          <w:u w:val="single"/>
          <w:lang w:eastAsia="sk-SK"/>
        </w:rPr>
      </w:pPr>
      <w:r w:rsidRPr="007E705C">
        <w:rPr>
          <w:u w:val="single"/>
          <w:lang w:eastAsia="sk-SK"/>
        </w:rPr>
        <w:t>Karamel – charakteristika, výber a úprava surovín</w:t>
      </w:r>
      <w:bookmarkEnd w:id="0"/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Karamel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na ozdobovanie je tvrdý, krehký a priesvitný. Obsahuje len 2% vody. Po ohriatí je formovateľný a ťažný. Môže sa podľa potreby prifarbovať a aromatizovať.</w:t>
      </w: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>Suroviny:</w:t>
      </w: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>- cukor –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používa sa repný cukor sacharóza, najčastejšie krupicový. Kvalita a stálosť karamelovej hmoty závisí od čistoty cukru,</w:t>
      </w: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- škrobový sirup –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vyrába sa hydrolytickým štiepením škrobu, z čoho je zrejmé aj jeho zloženie,</w:t>
      </w: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- voda-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používa sa pitná voda, treba dodržiavať uvádzaný pomer vody k cukru daný v receptúre,</w:t>
      </w: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- senzorické prísady –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potravinárske farbivá, aromatické prísady. Hmoty sa dochucujú len výnimočne.</w:t>
      </w: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6B0A60B3" wp14:editId="082CAF90">
            <wp:extent cx="1200150" cy="965575"/>
            <wp:effectExtent l="0" t="0" r="0" b="6350"/>
            <wp:docPr id="334" name="Obrázok 334" descr="Karamel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Karamel –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3557D698" wp14:editId="05D0504D">
            <wp:extent cx="1402725" cy="933450"/>
            <wp:effectExtent l="0" t="0" r="6985" b="0"/>
            <wp:docPr id="333" name="Obrázok 333" descr="Recept : Karamel z konzervy kondenzovaného mléka | Recepty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Recept : Karamel z konzervy kondenzovaného mléka | ReceptyOnLin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70" cy="93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00EABE3F" wp14:editId="48911E13">
            <wp:extent cx="1422819" cy="942618"/>
            <wp:effectExtent l="0" t="0" r="6350" b="0"/>
            <wp:docPr id="331" name="Obrázok 331" descr="Ako pripraviť domáci karamel a smotanové karamelky? | Ako a Preč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ko pripraviť domáci karamel a smotanové karamelky? | Ako a Prečo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36" cy="94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6847A068" wp14:editId="1EE1ABA5">
            <wp:extent cx="1114425" cy="1278848"/>
            <wp:effectExtent l="0" t="0" r="0" b="0"/>
            <wp:docPr id="332" name="Obrázok 332" descr="Recept : Jablka v karamelu | ReceptyOnLine.cz - kuchařka, recep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Recept : Jablka v karamelu | ReceptyOnLine.cz - kuchařka, recep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09" b="8727"/>
                    <a:stretch/>
                  </pic:blipFill>
                  <pic:spPr bwMode="auto">
                    <a:xfrm>
                      <a:off x="0" y="0"/>
                      <a:ext cx="1114425" cy="127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E705C" w:rsidRPr="007E705C" w:rsidRDefault="007E705C" w:rsidP="007E705C">
      <w:pPr>
        <w:pStyle w:val="Nadpis1"/>
        <w:numPr>
          <w:ilvl w:val="0"/>
          <w:numId w:val="0"/>
        </w:numPr>
        <w:rPr>
          <w:u w:val="single"/>
          <w:lang w:eastAsia="sk-SK"/>
        </w:rPr>
      </w:pPr>
      <w:bookmarkStart w:id="2" w:name="_Toc49941766"/>
      <w:r w:rsidRPr="007E705C">
        <w:rPr>
          <w:u w:val="single"/>
          <w:lang w:eastAsia="sk-SK"/>
        </w:rPr>
        <w:t>Výrobný postup karamelu</w:t>
      </w:r>
      <w:bookmarkEnd w:id="2"/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Prvá fáza pri výrobe všetkých sa začína varením základnej karamelovej hmoty. </w:t>
      </w: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Receptúry na prípravu karamelových hmôt:</w:t>
      </w: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E705C" w:rsidRPr="00AC3DA4" w:rsidTr="002176E3">
        <w:tc>
          <w:tcPr>
            <w:tcW w:w="3070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3.</w:t>
            </w:r>
          </w:p>
        </w:tc>
      </w:tr>
      <w:tr w:rsidR="007E705C" w:rsidRPr="00AC3DA4" w:rsidTr="002176E3">
        <w:tc>
          <w:tcPr>
            <w:tcW w:w="3070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Cukor – 1000g</w:t>
            </w:r>
          </w:p>
        </w:tc>
        <w:tc>
          <w:tcPr>
            <w:tcW w:w="3071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Cukor – 1000g</w:t>
            </w:r>
          </w:p>
        </w:tc>
        <w:tc>
          <w:tcPr>
            <w:tcW w:w="3071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Cukor – 1000g</w:t>
            </w:r>
          </w:p>
        </w:tc>
      </w:tr>
      <w:tr w:rsidR="007E705C" w:rsidRPr="00AC3DA4" w:rsidTr="002176E3">
        <w:tc>
          <w:tcPr>
            <w:tcW w:w="3070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Škrobový sirup – 160g</w:t>
            </w:r>
          </w:p>
        </w:tc>
        <w:tc>
          <w:tcPr>
            <w:tcW w:w="3071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Škrobový sirup – 88g</w:t>
            </w:r>
          </w:p>
        </w:tc>
        <w:tc>
          <w:tcPr>
            <w:tcW w:w="3071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Škrobový sirup – 772g</w:t>
            </w:r>
          </w:p>
        </w:tc>
      </w:tr>
      <w:tr w:rsidR="007E705C" w:rsidRPr="00AC3DA4" w:rsidTr="002176E3">
        <w:tc>
          <w:tcPr>
            <w:tcW w:w="3070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Voda – 400g</w:t>
            </w:r>
          </w:p>
        </w:tc>
        <w:tc>
          <w:tcPr>
            <w:tcW w:w="3071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Voda – 441g</w:t>
            </w:r>
          </w:p>
        </w:tc>
        <w:tc>
          <w:tcPr>
            <w:tcW w:w="3071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Voda – 400g</w:t>
            </w:r>
          </w:p>
        </w:tc>
      </w:tr>
      <w:tr w:rsidR="007E705C" w:rsidRPr="00AC3DA4" w:rsidTr="002176E3">
        <w:tc>
          <w:tcPr>
            <w:tcW w:w="3070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Hydrogén – 0,001g</w:t>
            </w:r>
          </w:p>
        </w:tc>
        <w:tc>
          <w:tcPr>
            <w:tcW w:w="3071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Hydrogén – 0,002g</w:t>
            </w:r>
          </w:p>
        </w:tc>
        <w:tc>
          <w:tcPr>
            <w:tcW w:w="3071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Hydrogén – 0,001g</w:t>
            </w:r>
          </w:p>
        </w:tc>
      </w:tr>
    </w:tbl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>Postup:</w:t>
      </w:r>
    </w:p>
    <w:p w:rsidR="007E705C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Pri výrobe základnej karamelovej hmoty sa nechá  zovrieť voda s cukrom v primerane veľkej nádobe, pričom sa zmes neustále mieša. Po zovretí  sa odstráni z povrchu pena a nemastným štetcom sa vodou umyjú vnútorné steny nádoby. Tým zabránime, aby sa na stenách nádoby alebo kotla zachytili čiastočky cukru, ktorý by mohol 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karamelizovať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, a tým spôsobiť hnednutie karamelu. Pri teplote 112 a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ž 113 °C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sa pridá škrobový sirup. Ak roztok farbíme, dávkujeme farbivo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pri teplote 137 až 138 °C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. Hmota sa môže farbiť tiež až po uvarení karamelu a čiastočnom schladení, keď má karamel ešte elastickú konzistenciu. V tomto prípade ľahšie docielime požadovaný odtieň a taktiež nám to umožňuje jednu dávku karamelovej hmoty zafarbiť na viacero odtieňov.</w:t>
      </w: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E705C" w:rsidRPr="007E705C" w:rsidRDefault="007E705C" w:rsidP="007E705C">
      <w:pPr>
        <w:pStyle w:val="Nadpis1"/>
        <w:numPr>
          <w:ilvl w:val="0"/>
          <w:numId w:val="0"/>
        </w:numPr>
        <w:rPr>
          <w:u w:val="single"/>
          <w:lang w:eastAsia="sk-SK"/>
        </w:rPr>
      </w:pPr>
      <w:bookmarkStart w:id="3" w:name="_Toc49941767"/>
      <w:r w:rsidRPr="007E705C">
        <w:rPr>
          <w:u w:val="single"/>
          <w:lang w:eastAsia="sk-SK"/>
        </w:rPr>
        <w:lastRenderedPageBreak/>
        <w:t>Použitie karamelových roztokov</w:t>
      </w:r>
      <w:bookmarkEnd w:id="3"/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25"/>
      </w:tblGrid>
      <w:tr w:rsidR="007E705C" w:rsidRPr="00AC3DA4" w:rsidTr="002176E3">
        <w:tc>
          <w:tcPr>
            <w:tcW w:w="6487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Ručné modelovanie kvetov a malých fúkaných ozdôb</w:t>
            </w:r>
          </w:p>
        </w:tc>
        <w:tc>
          <w:tcPr>
            <w:tcW w:w="2725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 xml:space="preserve">141,00 – 142,50 </w:t>
            </w:r>
            <w:r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°</w:t>
            </w: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C</w:t>
            </w:r>
          </w:p>
        </w:tc>
      </w:tr>
      <w:tr w:rsidR="007E705C" w:rsidRPr="00AC3DA4" w:rsidTr="002176E3">
        <w:tc>
          <w:tcPr>
            <w:tcW w:w="6487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Ťahaný karamel</w:t>
            </w:r>
          </w:p>
        </w:tc>
        <w:tc>
          <w:tcPr>
            <w:tcW w:w="2725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142,50 – 143,50 °C</w:t>
            </w:r>
          </w:p>
        </w:tc>
      </w:tr>
      <w:tr w:rsidR="007E705C" w:rsidRPr="00AC3DA4" w:rsidTr="002176E3">
        <w:tc>
          <w:tcPr>
            <w:tcW w:w="6487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Fúkaný karamel, tvarovanie väčších ozdôb</w:t>
            </w:r>
          </w:p>
        </w:tc>
        <w:tc>
          <w:tcPr>
            <w:tcW w:w="2725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143,50 – 146,00 °C</w:t>
            </w:r>
          </w:p>
        </w:tc>
      </w:tr>
      <w:tr w:rsidR="007E705C" w:rsidRPr="00AC3DA4" w:rsidTr="002176E3">
        <w:tc>
          <w:tcPr>
            <w:tcW w:w="6487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 w:rsidRPr="00AC3DA4"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Karamelové stojany</w:t>
            </w:r>
          </w:p>
        </w:tc>
        <w:tc>
          <w:tcPr>
            <w:tcW w:w="2725" w:type="dxa"/>
            <w:shd w:val="clear" w:color="auto" w:fill="auto"/>
          </w:tcPr>
          <w:p w:rsidR="007E705C" w:rsidRPr="00AC3DA4" w:rsidRDefault="007E705C" w:rsidP="002176E3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Cs w:val="24"/>
                <w:lang w:eastAsia="sk-SK"/>
              </w:rPr>
              <w:t>145,00 – 147,50 °C</w:t>
            </w:r>
          </w:p>
        </w:tc>
      </w:tr>
    </w:tbl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154F1888" wp14:editId="166CD580">
            <wp:extent cx="1933575" cy="2362200"/>
            <wp:effectExtent l="0" t="0" r="9525" b="0"/>
            <wp:docPr id="330" name="Obrázok 330" descr="COK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OKOL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       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68475CE6" wp14:editId="14C3D5C0">
            <wp:extent cx="1866900" cy="2447925"/>
            <wp:effectExtent l="0" t="0" r="0" b="9525"/>
            <wp:docPr id="329" name="Obrázok 329" descr="Ako vyrobiť karamelové kvety. Dekorácia karamelových koláčov kr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Ako vyrobiť karamelové kvety. Dekorácia karamelových koláčov krok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E705C" w:rsidRPr="00AC3DA4" w:rsidRDefault="007E705C" w:rsidP="007E705C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Ťahaný karamel                                                           Ťahaný karamel</w:t>
      </w:r>
    </w:p>
    <w:p w:rsidR="004900EE" w:rsidRDefault="004900EE" w:rsidP="007E705C">
      <w:pPr>
        <w:jc w:val="both"/>
      </w:pPr>
    </w:p>
    <w:p w:rsidR="00271C59" w:rsidRDefault="00271C59" w:rsidP="007E705C">
      <w:pPr>
        <w:jc w:val="both"/>
      </w:pPr>
      <w:r>
        <w:t xml:space="preserve">Odporúčané video : </w:t>
      </w:r>
      <w:hyperlink r:id="rId12" w:history="1">
        <w:r w:rsidRPr="00F90744">
          <w:rPr>
            <w:rStyle w:val="Hypertextovprepojenie"/>
          </w:rPr>
          <w:t>https://www.youtube.com/watch?v=_Tlz0uLvMxc</w:t>
        </w:r>
      </w:hyperlink>
      <w:r>
        <w:t xml:space="preserve"> </w:t>
      </w:r>
    </w:p>
    <w:sectPr w:rsidR="0027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5C"/>
    <w:rsid w:val="00271C59"/>
    <w:rsid w:val="004900EE"/>
    <w:rsid w:val="007E705C"/>
    <w:rsid w:val="00A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05C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7E705C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E705C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05C"/>
    <w:rPr>
      <w:rFonts w:ascii="Tahoma" w:hAnsi="Tahoma" w:cs="Tahoma"/>
      <w:b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71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05C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7E705C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E705C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05C"/>
    <w:rPr>
      <w:rFonts w:ascii="Tahoma" w:hAnsi="Tahoma" w:cs="Tahoma"/>
      <w:b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71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_Tlz0uLvM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2021-12-13T08:40:00Z</dcterms:created>
  <dcterms:modified xsi:type="dcterms:W3CDTF">2021-12-13T10:25:00Z</dcterms:modified>
</cp:coreProperties>
</file>