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67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Pr="00405BA4">
        <w:rPr>
          <w:b/>
          <w:sz w:val="28"/>
          <w:szCs w:val="28"/>
        </w:rPr>
        <w:t xml:space="preserve">KNIŽNÝ BLOK ŠITÝ </w:t>
      </w:r>
      <w:r>
        <w:rPr>
          <w:b/>
          <w:sz w:val="28"/>
          <w:szCs w:val="28"/>
        </w:rPr>
        <w:t xml:space="preserve">RUČNE </w:t>
      </w:r>
      <w:r w:rsidRPr="00405BA4">
        <w:rPr>
          <w:b/>
          <w:sz w:val="28"/>
          <w:szCs w:val="28"/>
        </w:rPr>
        <w:t>NA MOTÚZ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  <w:rPr>
          <w:b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       Zárezy na motúz </w:t>
      </w:r>
      <w:r>
        <w:t xml:space="preserve">sa zhotovujú na chrbte bez prvej a poslednej zložky knižného bloku . Ich hrúbku určíme podľa hrúbky motúza . Zárezy sú jednak  </w:t>
      </w:r>
      <w:r>
        <w:rPr>
          <w:b/>
        </w:rPr>
        <w:t xml:space="preserve">hlavné </w:t>
      </w:r>
      <w:r>
        <w:t xml:space="preserve">na motúzy , jednak </w:t>
      </w:r>
      <w:r>
        <w:rPr>
          <w:b/>
        </w:rPr>
        <w:t>okrajové</w:t>
      </w:r>
      <w:r>
        <w:t xml:space="preserve"> na </w:t>
      </w:r>
      <w:proofErr w:type="spellStart"/>
      <w:r>
        <w:t>zapošitie</w:t>
      </w:r>
      <w:proofErr w:type="spellEnd"/>
      <w:r>
        <w:t xml:space="preserve"> , ktoré sa zhotovujú pílkou . V hlavných zárezoch je skrytý motúz . Zárezmi na </w:t>
      </w:r>
      <w:proofErr w:type="spellStart"/>
      <w:r>
        <w:t>zapošitie</w:t>
      </w:r>
      <w:proofErr w:type="spellEnd"/>
      <w:r>
        <w:t xml:space="preserve"> sa prevlieka ihla s niťou . Účelné rozdelenie motúza na chrbte knižného bloku má značný vplyv na pevnosť väzby , pretože ak má mať šitie plný význam , musí sa uplatniť rovnomerne po celej dĺžke chrbta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proofErr w:type="spellStart"/>
      <w:r w:rsidRPr="001D1E5F">
        <w:rPr>
          <w:b/>
        </w:rPr>
        <w:t>Zapošívacie</w:t>
      </w:r>
      <w:proofErr w:type="spellEnd"/>
      <w:r w:rsidRPr="001D1E5F">
        <w:rPr>
          <w:b/>
        </w:rPr>
        <w:t xml:space="preserve"> stehy</w:t>
      </w:r>
      <w:r>
        <w:t xml:space="preserve"> a okrajové motúzy musia byť na chrbte čo najviac pri krajoch . Ak sú motúzy príliš v strede chrbta , šitie nie je také účelné a chrbát bloku taký pevný , hýbe sa a nedrží tvar . Zavesované plátenné väzby normálnej veľkosti šijeme na tri motúzy , väzby väčšieho tvaru a väčšieho rozsahu s ťažším papierom na štyri motúzy a ich hrúbku prispôsobujeme tiež ich požiadavke . Správne rozdelenie </w:t>
      </w:r>
      <w:proofErr w:type="spellStart"/>
      <w:r>
        <w:t>zapošívacích</w:t>
      </w:r>
      <w:proofErr w:type="spellEnd"/>
      <w:r>
        <w:t xml:space="preserve"> zárezov je po orezaní bloku vzdialené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 od rezu pri dolnom aj pri hornom okraji . Pri šití bloku na štyri motúzy usporiadame zárezy rovnomerne medzi </w:t>
      </w:r>
      <w:proofErr w:type="spellStart"/>
      <w:r>
        <w:t>zapošívacie</w:t>
      </w:r>
      <w:proofErr w:type="spellEnd"/>
      <w:r>
        <w:t xml:space="preserve"> zárezy . Pred urobením zárezov na knižnom bloku vykonáme poslednú kontrolu správneho poradia zložiek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Spôsob zarezávania bloku </w:t>
      </w:r>
      <w:r>
        <w:t xml:space="preserve">s vysunutým a mierne zaobleným chrbtom je výhodný , pretože máme možnosť kontrolovať hĺbku zárezu pri zarezávaní . Knižný blok ukladáme do lisu tak , že horný okraj bloku máme po pravej ruke . Na chrbte vyznačíme ceruzkou miesta , kde majú byť zárezy na motúzy aj na </w:t>
      </w:r>
      <w:proofErr w:type="spellStart"/>
      <w:r>
        <w:t>zapošívacie</w:t>
      </w:r>
      <w:proofErr w:type="spellEnd"/>
      <w:r>
        <w:t xml:space="preserve"> stehy . </w:t>
      </w:r>
      <w:proofErr w:type="spellStart"/>
      <w:r>
        <w:t>Zapošívacie</w:t>
      </w:r>
      <w:proofErr w:type="spellEnd"/>
      <w:r>
        <w:t xml:space="preserve"> zárezy režeme kolmo pílkou s jemnejšími zubami do polovice hrúbky zložky . Tieto zárezy slúžia na presnejšie a ľahšie preťahovanie ihly s niťou chrbtom zložky . Zárezy na motúz režeme striedavo nakláňaním pílky s hrubšími zubami sprava doľava , aby zárez na motúz mal oblý tvar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      Hĺbka zárezu </w:t>
      </w:r>
      <w:r>
        <w:t xml:space="preserve">závisí od hrúbky motúza a nite , ktoré musia zárezy tesne vyplniť . Ak sú zárezy príliš hlboké , je motúz po otvorení vidieť a knižný chrbát je veľmi porušený . Okrem toho sú príliš hlboké zárezy príčinou toho , že sa zaoblený chrbát deformuje . Tieto skúsenosti nás nútia , aby sme pri zarezávaní knižného bloku mali poruke motúz , na ktorý budeme blok šiť , na skúšanie hĺbky zárezu . Pri viazaní viacerých kníh zarezávame niekoľko blokov naraz a jednotlivo ich prekladáme papierovými prúžkami , ktoré vyčnievajú z bloku pri dolnom okraji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                                           </w:t>
      </w:r>
      <w:r w:rsidRPr="00F43B2C">
        <w:rPr>
          <w:noProof/>
          <w:lang w:eastAsia="sk-SK"/>
        </w:rPr>
        <w:drawing>
          <wp:inline distT="0" distB="0" distL="0" distR="0">
            <wp:extent cx="2428875" cy="1762125"/>
            <wp:effectExtent l="0" t="0" r="9525" b="9525"/>
            <wp:docPr id="9" name="Obrázok 9" descr="šitie na motú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tie na motú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Pr="007879A1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48. STRAPKANIE A PRILEPENIE MOTÚZA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Motúz </w:t>
      </w:r>
      <w:r>
        <w:t xml:space="preserve">strapkáme ručne na okraji pracovného stola knihárskym nožom a plechom , ktorý má špeciálny tvar . Knižný blok položíme chrbtom na okraj hrany stola , vezmeme plech na strapkanie  a do jeho zárezov vsunieme koniec motúza . Plech na strapkanie má dva otvory na hrubý a tenký motúz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jc w:val="both"/>
      </w:pPr>
      <w:r w:rsidRPr="00470592">
        <w:rPr>
          <w:noProof/>
          <w:lang w:eastAsia="sk-SK"/>
        </w:rPr>
        <w:drawing>
          <wp:inline distT="0" distB="0" distL="0" distR="0">
            <wp:extent cx="2933700" cy="1714500"/>
            <wp:effectExtent l="0" t="0" r="0" b="0"/>
            <wp:docPr id="8" name="Obrázok 8" descr="strapkanie motú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pkanie motú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ind w:right="-288"/>
        <w:jc w:val="both"/>
      </w:pPr>
      <w:r>
        <w:t xml:space="preserve">                                                                                                     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Tupou </w:t>
      </w:r>
      <w:r>
        <w:t xml:space="preserve">stranou noža prechádzame po motúze na plechu tak dlho , až sa potrebná časť voľných vlákien vystrapká a koniec motúza rozstrapká . Rovnako rozstrapkáme všetky motúzy na obidvoch stranách bloku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>Hrubé motúzy</w:t>
      </w:r>
      <w:r>
        <w:t xml:space="preserve"> strapkáme s vytiahnutím , teda tak , že motúz vytiahneme o 5mm na tú stranu , ktorú strapkáme . Motúz vytiahneme na obidvoch stranách bloku . Tým dosiahneme rozstrapkanie motúza aj cez chrbát vonkajších zložiek . Pri zložkách s predsádkou nevznikne po jeho rozstrapkaní hrbolec . Potom vezmeme pásik tvrdého papiera , nanesieme naň prstom trochu škrobu a položíme vo vzdialenosti asi 3mm od chrbta na druhú zložku . Motúzy premažeme hustým škrobom tak , že rozmädlíme trochu škrobu medzi palcom a ukazovákom . Hladením formovaním do vejára motúz premazávame a prilepíme vejárovite na predsádku . Prilepený motúz kosťou prehladíme , prebytočný škrob vytlačíme a z predsádky snímeme . Knižný blok obrátime a celý postup opakujeme. Schnutie trvá asi pol hodiny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tabs>
          <w:tab w:val="left" w:pos="7305"/>
        </w:tabs>
        <w:spacing w:line="276" w:lineRule="auto"/>
        <w:ind w:left="-360" w:right="-288"/>
        <w:jc w:val="both"/>
      </w:pPr>
      <w:r>
        <w:tab/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283C7A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49. KNIŽNÝ BLOK ŠITÝ RUČNE NA TKANICE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      Základným konštrukčným </w:t>
      </w:r>
      <w:r>
        <w:t>princípom každej knižnej väzby je spájanie zložiek a upevňovanie listov do jedného celku . Ten sa nazýva knižný blok . Šitie je jedným zo základných prvkov knižnej väzby . Nedostatky zavinené zlým šitím sa nemôžu niekedy odstrániť ani vyvážiť vonkajším starostlivým spracovaním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 w:rsidRPr="00EA0C63">
        <w:rPr>
          <w:b/>
        </w:rPr>
        <w:t>Ručné šitie</w:t>
      </w:r>
      <w:r>
        <w:t xml:space="preserve"> knižného bloku na tkanice sa robí na knihárskom </w:t>
      </w:r>
      <w:proofErr w:type="spellStart"/>
      <w:r>
        <w:t>viazadle</w:t>
      </w:r>
      <w:proofErr w:type="spellEnd"/>
      <w:r>
        <w:t xml:space="preserve"> . Najprv na ňom napneme potrebný počet tkaníc podľa zárezov na chrbte bloku . Blok pripravený na šitie položíme na ľavú stranu pracovného stola vedľa </w:t>
      </w:r>
      <w:proofErr w:type="spellStart"/>
      <w:r>
        <w:t>viazadla</w:t>
      </w:r>
      <w:proofErr w:type="spellEnd"/>
      <w:r>
        <w:t xml:space="preserve"> , prednou stranou bloku k stolu a poslednou zložkou hore . Hlavu bloku máme pri ľavej ruke . Potom postupne odoberáme zložku po zložke . Roztvárame na stred zložky a ukladáme na </w:t>
      </w:r>
      <w:proofErr w:type="spellStart"/>
      <w:r>
        <w:t>viazadlo</w:t>
      </w:r>
      <w:proofErr w:type="spellEnd"/>
      <w:r>
        <w:t xml:space="preserve"> chrbtom k napnutým tkaniciam . Pretože pri zložkách s predsádkou nemáme zárezy , vyznačíme si ich ceruzkou aj s miestami , ktoré budeme prepichovať . Do ihly navlečieme niť , ktorej hrúbku volíme podľa hrúbky papiera a počtu zložiek . Ak má blok veľa zložiek tenkého papiera , musíme ho šiť tenšími niťami , aby sa chrbát bloku šitím príliš nezväčšil . Naopak , ak je kniha tlačená na hrubšom papieri , šijeme ju hrubšími niťami . Zásadou správneho šitia je našiť chrbát bloku objemovo tak , ako je potrebné pre správne ďalšie spracovanie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 w:rsidRPr="00EA0C63">
        <w:rPr>
          <w:b/>
        </w:rPr>
        <w:t>Knižný blok</w:t>
      </w:r>
      <w:r>
        <w:t xml:space="preserve"> začíname šiť pri spodnej zložke dolného </w:t>
      </w:r>
      <w:proofErr w:type="spellStart"/>
      <w:r>
        <w:t>zapošívacieho</w:t>
      </w:r>
      <w:proofErr w:type="spellEnd"/>
      <w:r>
        <w:t xml:space="preserve">  zárezu . Podľa vyznačenia na zložke pichneme pravou rukou ihlu s navlečenou niťou do otvorenej zložky , pridržiavanej zvnútra ľavou rukou ku tkanici . Vnútri zložky prevezme ihlu pravá ruka a vpichne ju asi 2mm pred prvým pravým napnutým tkanice . To sa opakuje pri každej tkanici . Keď vpichneme ihlu za poslednou tkanicou dovnútra , vráti ju ľavá ruka v miestach začatého stehu zo zložky von . Niť prešitú zložkou pretiahneme tak , aby nám po pravej strane , kde sme začali šiť , vyčnievala v dĺžke asi 5cm . Teraz vezmeme ďalšiu zložku a začneme šiť opačným smerom , t. j. od hlavy k jej päte . Ihlu vsunieme </w:t>
      </w:r>
      <w:proofErr w:type="spellStart"/>
      <w:r>
        <w:t>zapošívacím</w:t>
      </w:r>
      <w:proofErr w:type="spellEnd"/>
      <w:r>
        <w:t xml:space="preserve"> zárezom pri hornom okraji do stredu zložky a nasledujúcim otvorom pre tkanice ju ľavou rukou prestrčíme pred tkanicu do pravej ruky , ktorá ju za tkanicou vráti tým istým otvorom do stredu zložky ľavej ruky . To opakujeme pri každej tkanici , až nakoniec vypichne ľavá ruka ihlu s niťou </w:t>
      </w:r>
      <w:proofErr w:type="spellStart"/>
      <w:r>
        <w:t>zapošívacím</w:t>
      </w:r>
      <w:proofErr w:type="spellEnd"/>
      <w:r>
        <w:t xml:space="preserve"> zárezom zo zložky von . Na tomto mieste sa pevne zviaže s niťou vyčnievajúcou z prvej zložky knihárskym dvojitým alebo trojitým uzlom . Potom pokračujeme v šití ďalších zložiek . Na koncoch vždy pripevníme po vypichnutí ihly </w:t>
      </w:r>
      <w:proofErr w:type="spellStart"/>
      <w:r>
        <w:t>zapošívacími</w:t>
      </w:r>
      <w:proofErr w:type="spellEnd"/>
      <w:r>
        <w:t xml:space="preserve"> zárezmi von každú šitú zložku k predchádzajúcim zložkám spätnou slučkou , t. j. podvlečením ihly s niťou medzi predchádzajúce zložky v miestach </w:t>
      </w:r>
      <w:proofErr w:type="spellStart"/>
      <w:r>
        <w:t>zapošívacieho</w:t>
      </w:r>
      <w:proofErr w:type="spellEnd"/>
      <w:r>
        <w:t xml:space="preserve"> zárezu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5E6967" w:rsidRDefault="005E6967" w:rsidP="005E6967">
      <w:pPr>
        <w:spacing w:line="276" w:lineRule="auto"/>
        <w:ind w:left="-360" w:right="-288"/>
        <w:jc w:val="center"/>
      </w:pPr>
      <w:r w:rsidRPr="00E066CC">
        <w:rPr>
          <w:noProof/>
          <w:lang w:eastAsia="sk-SK"/>
        </w:rPr>
        <w:drawing>
          <wp:inline distT="0" distB="0" distL="0" distR="0">
            <wp:extent cx="1924050" cy="1504950"/>
            <wp:effectExtent l="0" t="0" r="0" b="0"/>
            <wp:docPr id="7" name="Obrázok 7" descr="opravarestauraciakni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avarestauraciaknih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Pr="00034E00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50. </w:t>
      </w:r>
      <w:r w:rsidRPr="00034E00">
        <w:rPr>
          <w:b/>
          <w:sz w:val="28"/>
          <w:szCs w:val="28"/>
        </w:rPr>
        <w:t>KNIHÁRSKE NITE</w:t>
      </w:r>
    </w:p>
    <w:p w:rsidR="005E6967" w:rsidRDefault="005E6967" w:rsidP="005E6967">
      <w:pPr>
        <w:spacing w:line="276" w:lineRule="auto"/>
        <w:ind w:right="-288"/>
        <w:jc w:val="both"/>
      </w:pPr>
      <w:r>
        <w:t xml:space="preserve"> 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      Knihárske nite </w:t>
      </w:r>
      <w:r>
        <w:t xml:space="preserve">sú vyrobené z rôznych materiálov a prispôsobené na zošívanie knižných zložiek pri zhotovovaní knižných blokov . Pri šití knižných blokov na niťovkách sa šije niťou každá knižná zložka , pričom sa zvýši ( našije ) chrbát knižného bloku , čo sa prejavuje najmä pri spracúvaní kníh s väčším počtom zložiek . Druh použitých nití má preto rozhodujúci vplyv nielen na pevnosť knižného bloku v chrbte , ale aj na ďalšie spracovanie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  <w:rPr>
          <w:b/>
        </w:rPr>
      </w:pPr>
      <w:r w:rsidRPr="008A1AC7">
        <w:rPr>
          <w:b/>
        </w:rPr>
        <w:t>Strojové nite</w:t>
      </w:r>
    </w:p>
    <w:p w:rsidR="005E6967" w:rsidRDefault="005E6967" w:rsidP="005E6967">
      <w:pPr>
        <w:spacing w:line="276" w:lineRule="auto"/>
        <w:ind w:left="-360" w:right="-288"/>
        <w:jc w:val="both"/>
        <w:rPr>
          <w:b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</w:t>
      </w:r>
    </w:p>
    <w:p w:rsidR="005E6967" w:rsidRDefault="005E6967" w:rsidP="005E6967">
      <w:pPr>
        <w:spacing w:line="276" w:lineRule="auto"/>
        <w:ind w:left="-360" w:right="-288"/>
        <w:jc w:val="both"/>
      </w:pPr>
      <w:r w:rsidRPr="00EE3AE3">
        <w:rPr>
          <w:b/>
        </w:rPr>
        <w:t xml:space="preserve">  </w:t>
      </w:r>
      <w:r>
        <w:rPr>
          <w:b/>
        </w:rPr>
        <w:t xml:space="preserve">     </w:t>
      </w:r>
      <w:r w:rsidRPr="00EE3AE3">
        <w:rPr>
          <w:b/>
        </w:rPr>
        <w:t xml:space="preserve"> Nite na strojové šitie</w:t>
      </w:r>
      <w:r>
        <w:t xml:space="preserve"> bývajú vyrobené z bavlny , hodvábu  a z buničiny . V poslednom čase sa rozšírili syntetické nite , a to hlavne zo silonu a perlonu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 w:rsidRPr="00EE3AE3">
        <w:rPr>
          <w:b/>
        </w:rPr>
        <w:t>Na strojové šitie</w:t>
      </w:r>
      <w:r>
        <w:t xml:space="preserve"> sú vhodné nite s označením 30/3, 40/3 a 50/3 . Dodávajú sa v kónických cievkach . Najbežnejšie sa používajú nite č. 40/3.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 w:rsidRPr="00EE3AE3">
        <w:rPr>
          <w:b/>
        </w:rPr>
        <w:t>Silonové nite</w:t>
      </w:r>
      <w:r>
        <w:t xml:space="preserve"> sú veľmi pevné a dokonale hladké . Majú však určitú nevýhodu v tom , že po zaglejení chrbta klasickými lepidlami (škrob , glej) nedržia zalepené v chrbte . Silon neprijíma tieto bežné lepidlá a okrem toho silonová niť nemá nijakú pevnosť v uzloch , pretože sa šmýka–– uzol sa uvoľňuje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Preto je potrebné pri šití silonovými niťami , </w:t>
      </w:r>
      <w:proofErr w:type="spellStart"/>
      <w:r>
        <w:t>zapošívať</w:t>
      </w:r>
      <w:proofErr w:type="spellEnd"/>
      <w:r>
        <w:t xml:space="preserve"> prvý a posledný hárok . Odporúča sa , ak je to technicky možne zalepovať prvý a posledný hárok . Na glejenie chrbtov knižných blokov je účelné používať škrobové lepidlo kombinované so syntetickým lepidlom vo vhodnej úprave , alebo používať priamo syntetické lepidlo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jc w:val="both"/>
      </w:pPr>
      <w:r>
        <w:tab/>
      </w:r>
      <w:r w:rsidRPr="00DF4E07">
        <w:rPr>
          <w:noProof/>
          <w:lang w:eastAsia="sk-SK"/>
        </w:rPr>
        <w:drawing>
          <wp:inline distT="0" distB="0" distL="0" distR="0">
            <wp:extent cx="1952625" cy="1457325"/>
            <wp:effectExtent l="0" t="0" r="9525" b="9525"/>
            <wp:docPr id="6" name="Obrázok 6" descr="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Pr="00664A57" w:rsidRDefault="005E6967" w:rsidP="005E6967"/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  <w:sz w:val="28"/>
          <w:szCs w:val="28"/>
        </w:rPr>
        <w:lastRenderedPageBreak/>
        <w:t xml:space="preserve">51. </w:t>
      </w:r>
      <w:r w:rsidRPr="00457328">
        <w:rPr>
          <w:b/>
          <w:sz w:val="28"/>
          <w:szCs w:val="28"/>
        </w:rPr>
        <w:t>NITE Z BAVLNENÝCH VLÁK</w:t>
      </w:r>
      <w:r>
        <w:rPr>
          <w:b/>
          <w:sz w:val="28"/>
          <w:szCs w:val="28"/>
        </w:rPr>
        <w:t>I</w:t>
      </w:r>
      <w:r w:rsidRPr="00457328">
        <w:rPr>
          <w:b/>
          <w:sz w:val="28"/>
          <w:szCs w:val="28"/>
        </w:rPr>
        <w:t>EN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Tieto nite sa vyznačujú pevnosťou v uzlíkoch( neuvoľňujú sa v slučke) a pri použití syntetických lepidiel sa dobre spájajú (zlepujú) s papierom . Nevýhodou je znižovanie ich pevnosti vplyvom oderu (pretrhnutia pri posune na šijacom stroji) a pri chybách vyskytujúcich sa vo forme niektorých zosilnených častí nite .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>Niť je vlákno, alebo viacero spradených vláken na šitie alebo tkanie. Na rozdiel od priadze je niť všeobecný, širší pojem pre textilné vlákno, z ktorých sa priadza skladá .Vhodný výber šijacích nití má vplyv na kvalitu 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1. Prírodné</w:t>
      </w:r>
      <w:r>
        <w:tab/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2. Syntetické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>Nite môžu byť vyrobené z prírodných (napr. bavlna) alebo umelých vláken (napr. polyester ale aj sklenené vlákno). Väčšinou ich možno rozdeliť na :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tvrdé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mäkké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lesklé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matné</w:t>
      </w:r>
    </w:p>
    <w:p w:rsidR="005E6967" w:rsidRDefault="005E6967" w:rsidP="005E6967">
      <w:pPr>
        <w:spacing w:line="276" w:lineRule="auto"/>
        <w:ind w:left="-360" w:right="-288"/>
        <w:jc w:val="both"/>
      </w:pPr>
      <w:r w:rsidRPr="005D2797">
        <w:rPr>
          <w:b/>
        </w:rPr>
        <w:t>Strojové nite</w:t>
      </w:r>
      <w:r>
        <w:t xml:space="preserve"> sa vyrábajú ako vrchné a spodné 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Správne šijacie nite určíme podľa zloženia , z ktorej chceme vytvoriť blok . Niť by mala mať rovnaké , alebo podobné vlastnosti .  Rozdiel v materiály a nite by bol najviac badateľný po prvom šití .</w:t>
      </w:r>
    </w:p>
    <w:p w:rsidR="005E6967" w:rsidRPr="005D2797" w:rsidRDefault="005E6967" w:rsidP="005E6967">
      <w:pPr>
        <w:spacing w:line="276" w:lineRule="auto"/>
        <w:ind w:left="-360" w:right="-288"/>
        <w:jc w:val="both"/>
        <w:rPr>
          <w:b/>
        </w:rPr>
      </w:pPr>
      <w:r w:rsidRPr="005D2797">
        <w:rPr>
          <w:b/>
        </w:rPr>
        <w:t>Bavlnené nite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Tieto nite sa vyznačujú pevnosťou v uzlíkoch ( neuvoľňujú sa v slučke ) a pri použití syntetických lepidiel sa dobre spájajú ( zlepujú ) s papierom . Nevýhodou je znižovanie ich pevnosti vplyvom oderu ( pretrhnutia pri posune na stroji ) a pri chybách vyskytujúcich sa vo forme niektorých zosilnených častí nite .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pStyle w:val="Podtitul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noProof/>
          <w:lang w:eastAsia="sk-SK"/>
        </w:rPr>
        <w:drawing>
          <wp:inline distT="0" distB="0" distL="0" distR="0">
            <wp:extent cx="3647440" cy="273304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73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284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  <w:sz w:val="28"/>
          <w:szCs w:val="28"/>
        </w:rPr>
        <w:t>52. NITE ZO SYNTETICKÝCH VLÁKIEN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Pri menšej hrúbke ako bavlnené nite majú vyššiu pevnosť a minimálne povrchové odieranie pri posune na šijacom stroji . Ich nevýhodou je malá pevnosť v uzlíkoch (uvoľňujú sa v slučke) , v dôsledku čoho knižný blok nemá po zošití žiadnu kompaktnosť .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Vyrobené zo syntetických vlákien. </w:t>
      </w:r>
    </w:p>
    <w:p w:rsidR="005E6967" w:rsidRDefault="005E6967" w:rsidP="005E6967">
      <w:pPr>
        <w:spacing w:line="276" w:lineRule="auto"/>
        <w:ind w:left="-360" w:right="-288"/>
        <w:jc w:val="both"/>
      </w:pPr>
      <w:r w:rsidRPr="006852EF">
        <w:rPr>
          <w:b/>
        </w:rPr>
        <w:t xml:space="preserve"> Hladké</w:t>
      </w:r>
      <w:r>
        <w:t xml:space="preserve"> - podľa materiálu :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polyamidové, polyesterové, viskózové 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Hladké šijacie nite zo 100% polyesterových šijacích nití sú najpevnejšie a najpoužívanejšie. Sú jemnejšie ako bavlnené nite , umožňujú správnu tvorbu stehov.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</w:t>
      </w:r>
      <w:r w:rsidRPr="006852EF">
        <w:rPr>
          <w:b/>
        </w:rPr>
        <w:t>Dĺžkové</w:t>
      </w:r>
      <w:r>
        <w:t xml:space="preserve"> - podľa dĺžky vlákien :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strižové, konvertorové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vyrobené opradením syntetického jadra prírodným alebo syntetickým materiálom.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Syntetické jadro zaisťuje niti pružnosť a pevnosť, obal zaisťuje odvod vznikajúceho tepla na ihle pri šití.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Jadrové nite sú najuniverzálnejšie. Sú pevné, jemné, nekrčivé, majú vysokú odolnosť voči oderu, dobré šijacie schopnosti v šijacích strojoch, a ideálnu elastickosť a pružnosť. Hodia sa tak na ručné šitie ako na strojové šitie.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1132840</wp:posOffset>
            </wp:positionH>
            <wp:positionV relativeFrom="paragraph">
              <wp:posOffset>0</wp:posOffset>
            </wp:positionV>
            <wp:extent cx="3498850" cy="2643505"/>
            <wp:effectExtent l="0" t="0" r="6350" b="4445"/>
            <wp:wrapSquare wrapText="left"/>
            <wp:docPr id="11" name="Obrázok 11" descr="tavné 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vné n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Pr="00832F75" w:rsidRDefault="005E6967" w:rsidP="005E6967">
      <w:pPr>
        <w:spacing w:line="276" w:lineRule="auto"/>
        <w:ind w:left="-360" w:right="-288"/>
        <w:jc w:val="both"/>
        <w:rPr>
          <w:b/>
        </w:rPr>
      </w:pPr>
      <w:r>
        <w:rPr>
          <w:b/>
          <w:sz w:val="28"/>
          <w:szCs w:val="28"/>
        </w:rPr>
        <w:lastRenderedPageBreak/>
        <w:t>53. RUČNÉ NITE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>
        <w:rPr>
          <w:b/>
        </w:rPr>
        <w:t xml:space="preserve">Nite na ručné </w:t>
      </w:r>
      <w:r>
        <w:t xml:space="preserve">šitie musia byť vyrobené vždy z ľanu . Najvhodnejšie sú nite vyhotovené z nebielených ľanových vlákien , ktoré sa stáčajú do troch prameňov a už pri výrobe sa hladia voskom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>
        <w:rPr>
          <w:b/>
        </w:rPr>
        <w:t xml:space="preserve">Výroba </w:t>
      </w:r>
      <w:r>
        <w:t xml:space="preserve">dodáva </w:t>
      </w:r>
      <w:proofErr w:type="spellStart"/>
      <w:r>
        <w:t>dvojpramenné</w:t>
      </w:r>
      <w:proofErr w:type="spellEnd"/>
      <w:r>
        <w:t xml:space="preserve"> , </w:t>
      </w:r>
      <w:proofErr w:type="spellStart"/>
      <w:r>
        <w:t>trojpramenné</w:t>
      </w:r>
      <w:proofErr w:type="spellEnd"/>
      <w:r>
        <w:t xml:space="preserve"> a </w:t>
      </w:r>
      <w:proofErr w:type="spellStart"/>
      <w:r>
        <w:t>štvorpramenné</w:t>
      </w:r>
      <w:proofErr w:type="spellEnd"/>
      <w:r>
        <w:t xml:space="preserve"> nite na cievkach v rôznych hrúbkach . Najčastejšie sa používajú nite č. 20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284" w:right="-288"/>
        <w:jc w:val="both"/>
      </w:pPr>
      <w:r>
        <w:t xml:space="preserve">      </w:t>
      </w:r>
      <w:r>
        <w:rPr>
          <w:b/>
        </w:rPr>
        <w:t xml:space="preserve">Silnejšie </w:t>
      </w:r>
      <w:r>
        <w:t xml:space="preserve">( hrubšie) druhy sú č. 16 a 14,, </w:t>
      </w:r>
      <w:r>
        <w:rPr>
          <w:b/>
        </w:rPr>
        <w:t xml:space="preserve">slabšie </w:t>
      </w:r>
      <w:r>
        <w:t xml:space="preserve">( tenšie ) č. 30 a 40 . V zásade hrúbku nití volíme podľa hrúbky papiera a hrúbky knihy , aby sme nevhodnými niťami chrbát knižného bloku neprimerane nezvýšili ( nenašili ) .  Z kvalitatívneho hľadiska sledujeme pri nitiach to , aby boli dostatočne pevné , bez uzlín ( hrčiek ), dobre krútené , a to tak , aby sa príliš nestrapatili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4F258B" w:rsidRDefault="005E6967" w:rsidP="005E6967">
      <w:pPr>
        <w:spacing w:line="276" w:lineRule="auto"/>
        <w:ind w:right="-288"/>
        <w:jc w:val="both"/>
        <w:rPr>
          <w:b/>
        </w:rPr>
      </w:pPr>
      <w:r w:rsidRPr="004F258B">
        <w:rPr>
          <w:b/>
        </w:rPr>
        <w:t>Cievky nití navíjané krížovým spôsobom .</w:t>
      </w:r>
      <w:r w:rsidRPr="004F258B">
        <w:t>Podľa tvaru dutinky , na</w:t>
      </w:r>
      <w:r>
        <w:t xml:space="preserve"> ktoré sú nite navíjané :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Pr="004F258B" w:rsidRDefault="005E6967" w:rsidP="005E6967">
      <w:pPr>
        <w:numPr>
          <w:ilvl w:val="0"/>
          <w:numId w:val="1"/>
        </w:numPr>
        <w:spacing w:line="276" w:lineRule="auto"/>
        <w:ind w:right="-288"/>
        <w:jc w:val="both"/>
      </w:pPr>
      <w:r w:rsidRPr="004F258B">
        <w:t>kužeľovú krížovú cievku</w:t>
      </w:r>
      <w:r>
        <w:t xml:space="preserve"> ,</w:t>
      </w:r>
    </w:p>
    <w:p w:rsidR="005E6967" w:rsidRPr="004F258B" w:rsidRDefault="005E6967" w:rsidP="005E6967">
      <w:pPr>
        <w:numPr>
          <w:ilvl w:val="0"/>
          <w:numId w:val="1"/>
        </w:numPr>
        <w:spacing w:line="276" w:lineRule="auto"/>
        <w:ind w:right="-288"/>
        <w:jc w:val="both"/>
      </w:pPr>
      <w:r w:rsidRPr="004F258B">
        <w:t>valcovú krížovú cievku</w:t>
      </w:r>
      <w:r>
        <w:t xml:space="preserve"> .</w:t>
      </w:r>
      <w:r w:rsidRPr="004F258B">
        <w:t xml:space="preserve">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</w:t>
      </w:r>
    </w:p>
    <w:p w:rsidR="005E6967" w:rsidRPr="00821926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jc w:val="both"/>
      </w:pPr>
      <w:r>
        <w:tab/>
      </w:r>
      <w:r w:rsidRPr="007E7A62">
        <w:rPr>
          <w:noProof/>
          <w:lang w:eastAsia="sk-SK"/>
        </w:rPr>
        <w:drawing>
          <wp:inline distT="0" distB="0" distL="0" distR="0">
            <wp:extent cx="3086100" cy="1866900"/>
            <wp:effectExtent l="0" t="0" r="0" b="0"/>
            <wp:docPr id="5" name="Obrázok 5" descr="šitie s ni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itie s nito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  <w:rPr>
          <w:b/>
          <w:sz w:val="28"/>
          <w:szCs w:val="28"/>
        </w:rPr>
      </w:pPr>
    </w:p>
    <w:p w:rsidR="005E6967" w:rsidRPr="00B15388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54. TAVNÉ NITE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>
        <w:rPr>
          <w:b/>
        </w:rPr>
        <w:t xml:space="preserve">Používajú sa pri </w:t>
      </w:r>
      <w:r>
        <w:t xml:space="preserve">zošívaní knižných zložiek na niektorých typoch skladacích strojov . Po prešití zložky sa tavná niť vplyvom tepla vysokofrekvenčného </w:t>
      </w:r>
      <w:proofErr w:type="spellStart"/>
      <w:r>
        <w:t>zatavovacieho</w:t>
      </w:r>
      <w:proofErr w:type="spellEnd"/>
      <w:r>
        <w:t xml:space="preserve"> zariadenia stáva samolepiacou a tlakom sa prilepí na budúci chrbtový lom zložky . Tavné nite sa zatiaľ dovážajú z NDR v dvoch druhoch , a to :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B51B00" w:rsidRDefault="005E6967" w:rsidP="005E6967">
      <w:pPr>
        <w:spacing w:line="276" w:lineRule="auto"/>
        <w:ind w:left="-360" w:right="-288"/>
        <w:jc w:val="both"/>
        <w:rPr>
          <w:b/>
        </w:rPr>
      </w:pPr>
      <w:r>
        <w:t xml:space="preserve">   </w:t>
      </w:r>
      <w:r>
        <w:rPr>
          <w:sz w:val="22"/>
          <w:szCs w:val="22"/>
        </w:rPr>
        <w:t xml:space="preserve">1. </w:t>
      </w:r>
      <w:r>
        <w:rPr>
          <w:b/>
        </w:rPr>
        <w:t>nite spriadané z 2 až 3 syntetických vláken ,</w:t>
      </w:r>
    </w:p>
    <w:p w:rsidR="005E6967" w:rsidRDefault="005E6967" w:rsidP="005E6967">
      <w:pPr>
        <w:spacing w:line="276" w:lineRule="auto"/>
        <w:ind w:left="-180" w:right="-288"/>
        <w:jc w:val="both"/>
      </w:pPr>
      <w:r>
        <w:rPr>
          <w:sz w:val="22"/>
          <w:szCs w:val="22"/>
        </w:rPr>
        <w:t xml:space="preserve">2. </w:t>
      </w:r>
      <w:r>
        <w:rPr>
          <w:b/>
        </w:rPr>
        <w:t>nite kombinované z bavlneného a syntetického vlákna .</w:t>
      </w:r>
    </w:p>
    <w:p w:rsidR="005E6967" w:rsidRDefault="005E6967" w:rsidP="005E6967">
      <w:pPr>
        <w:spacing w:line="276" w:lineRule="auto"/>
        <w:ind w:left="-180" w:right="-288"/>
        <w:jc w:val="both"/>
      </w:pPr>
    </w:p>
    <w:p w:rsidR="005E6967" w:rsidRDefault="005E6967" w:rsidP="005E6967">
      <w:pPr>
        <w:spacing w:line="276" w:lineRule="auto"/>
        <w:ind w:left="-180" w:right="-288"/>
        <w:jc w:val="both"/>
      </w:pPr>
      <w:r>
        <w:t xml:space="preserve"> Všetky druhy syntetických vláken , ktoré sa používajú na výrobu nití , musí byť </w:t>
      </w:r>
      <w:proofErr w:type="spellStart"/>
      <w:r>
        <w:t>antitepelne</w:t>
      </w:r>
      <w:proofErr w:type="spellEnd"/>
      <w:r>
        <w:t xml:space="preserve"> upravené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FD7486" w:rsidRDefault="005E6967" w:rsidP="005E6967">
      <w:pPr>
        <w:spacing w:line="276" w:lineRule="auto"/>
        <w:ind w:left="-360" w:right="-288"/>
        <w:jc w:val="both"/>
        <w:rPr>
          <w:b/>
        </w:rPr>
      </w:pPr>
    </w:p>
    <w:p w:rsidR="005E6967" w:rsidRPr="00FA3F58" w:rsidRDefault="005E6967" w:rsidP="005E6967">
      <w:pPr>
        <w:spacing w:line="276" w:lineRule="auto"/>
        <w:ind w:left="-360" w:right="-288"/>
        <w:jc w:val="both"/>
        <w:rPr>
          <w:b/>
        </w:rPr>
      </w:pPr>
      <w:r w:rsidRPr="00FD7486">
        <w:rPr>
          <w:b/>
        </w:rPr>
        <w:t>Šitie knižných zložiek tavnou niťou</w:t>
      </w:r>
    </w:p>
    <w:p w:rsidR="005E6967" w:rsidRPr="00FD7486" w:rsidRDefault="005E6967" w:rsidP="005E6967">
      <w:pPr>
        <w:spacing w:line="276" w:lineRule="auto"/>
        <w:ind w:left="-360" w:right="-288"/>
        <w:jc w:val="both"/>
        <w:rPr>
          <w:b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 w:rsidRPr="00FD7486">
        <w:rPr>
          <w:b/>
        </w:rPr>
        <w:t xml:space="preserve">  </w:t>
      </w:r>
      <w:r>
        <w:rPr>
          <w:b/>
        </w:rPr>
        <w:t xml:space="preserve">      </w:t>
      </w:r>
      <w:r w:rsidRPr="00FD7486">
        <w:rPr>
          <w:b/>
        </w:rPr>
        <w:t xml:space="preserve"> Na skladanie a šitie </w:t>
      </w:r>
      <w:r>
        <w:t>knižných zložiek tavnou niťou sa používajú stroje a zariadenia :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numPr>
          <w:ilvl w:val="0"/>
          <w:numId w:val="2"/>
        </w:numPr>
        <w:spacing w:line="276" w:lineRule="auto"/>
        <w:ind w:right="-288"/>
        <w:jc w:val="both"/>
      </w:pPr>
      <w:r>
        <w:t xml:space="preserve">kombinovaný skladací stroj na jednoduchú produkciu knižných zložiek , </w:t>
      </w:r>
    </w:p>
    <w:p w:rsidR="005E6967" w:rsidRDefault="005E6967" w:rsidP="005E6967">
      <w:pPr>
        <w:numPr>
          <w:ilvl w:val="0"/>
          <w:numId w:val="2"/>
        </w:numPr>
        <w:spacing w:line="276" w:lineRule="auto"/>
        <w:ind w:right="-288"/>
        <w:jc w:val="both"/>
      </w:pPr>
      <w:r>
        <w:t xml:space="preserve">nožový skladací stroj na dvojnásobnú produkciu knižných zložiek , </w:t>
      </w:r>
    </w:p>
    <w:p w:rsidR="005E6967" w:rsidRDefault="005E6967" w:rsidP="005E6967">
      <w:pPr>
        <w:numPr>
          <w:ilvl w:val="0"/>
          <w:numId w:val="2"/>
        </w:numPr>
        <w:spacing w:line="276" w:lineRule="auto"/>
        <w:ind w:right="-288"/>
        <w:jc w:val="both"/>
      </w:pPr>
      <w:r>
        <w:t xml:space="preserve">samostatné šijacie zariadenie na ručnú opravu chybne zošitých knižných zložiek , </w:t>
      </w:r>
    </w:p>
    <w:p w:rsidR="005E6967" w:rsidRDefault="005E6967" w:rsidP="005E6967">
      <w:pPr>
        <w:numPr>
          <w:ilvl w:val="0"/>
          <w:numId w:val="2"/>
        </w:numPr>
        <w:spacing w:line="276" w:lineRule="auto"/>
        <w:ind w:right="-288"/>
        <w:jc w:val="both"/>
      </w:pPr>
      <w:r>
        <w:t xml:space="preserve">šijací a skladací automat s možnosťou spojenia so skladacími strojmi </w:t>
      </w:r>
      <w:proofErr w:type="spellStart"/>
      <w:r>
        <w:t>Multi</w:t>
      </w:r>
      <w:proofErr w:type="spellEnd"/>
      <w:r>
        <w:t xml:space="preserve">– efekt , </w:t>
      </w:r>
    </w:p>
    <w:p w:rsidR="005E6967" w:rsidRDefault="005E6967" w:rsidP="005E6967">
      <w:pPr>
        <w:numPr>
          <w:ilvl w:val="0"/>
          <w:numId w:val="2"/>
        </w:numPr>
        <w:spacing w:line="276" w:lineRule="auto"/>
        <w:ind w:right="-288"/>
        <w:jc w:val="both"/>
      </w:pPr>
      <w:r>
        <w:t>samostatná automatická linka na zošívanie knižných zložiek a vytváranie posledného lomu zložky .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  <w:rPr>
          <w:b/>
        </w:rPr>
      </w:pPr>
      <w:r w:rsidRPr="00505725">
        <w:rPr>
          <w:b/>
        </w:rPr>
        <w:t>Kombinované nite</w:t>
      </w:r>
    </w:p>
    <w:p w:rsidR="005E6967" w:rsidRDefault="005E6967" w:rsidP="005E6967">
      <w:pPr>
        <w:spacing w:line="276" w:lineRule="auto"/>
        <w:ind w:right="-288"/>
        <w:jc w:val="both"/>
        <w:rPr>
          <w:b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Vyrábajú sa </w:t>
      </w:r>
      <w:r>
        <w:t xml:space="preserve">kombináciou jedného alebo dvoch bavlnených a dvoch syntetických vláken . Bavlnené vlákno zabezpečuje pevnosť v uzlíkoch ( slučke ) a dobré zlepenie s papierom , syntetické vlákno pevnosť nite v ťahu . Kombinované nite sa pri používaní trhajú minimálne . Pri porovnaní s klasickými bavlnenými niťami majú menšiu hrúbku pri rovnakom počte vláken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  <w:rPr>
          <w:b/>
          <w:sz w:val="28"/>
          <w:szCs w:val="28"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  <w:sz w:val="28"/>
          <w:szCs w:val="28"/>
        </w:rPr>
        <w:lastRenderedPageBreak/>
        <w:t>55. ŠITIE DRÔTOM Z HORA</w:t>
      </w:r>
      <w:r>
        <w:t xml:space="preserve">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A87A2A" w:rsidRDefault="005E6967" w:rsidP="005E6967">
      <w:pPr>
        <w:spacing w:line="276" w:lineRule="auto"/>
        <w:ind w:left="-360" w:right="-288"/>
        <w:jc w:val="both"/>
        <w:rPr>
          <w:b/>
        </w:rPr>
      </w:pPr>
      <w:r w:rsidRPr="00A87A2A">
        <w:rPr>
          <w:b/>
        </w:rPr>
        <w:t>Pre jednotlivé druhy väzieb sa používajú rôzne spôsoby spájania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</w:t>
      </w:r>
      <w:r>
        <w:rPr>
          <w:b/>
        </w:rPr>
        <w:t xml:space="preserve">Šitie drôtom </w:t>
      </w:r>
      <w:r>
        <w:t>sa používa len pri výrobe mäkkých väzieb , pritom sa rozlišuje šitie na striešku (zošitové) pri väzbe V</w:t>
      </w:r>
      <w:r>
        <w:rPr>
          <w:sz w:val="22"/>
          <w:szCs w:val="22"/>
        </w:rPr>
        <w:t>1</w:t>
      </w:r>
      <w:r>
        <w:t>a šitie zhora ( blokové ) pri väzbe V</w:t>
      </w:r>
      <w:r>
        <w:rPr>
          <w:sz w:val="22"/>
          <w:szCs w:val="22"/>
        </w:rPr>
        <w:t>3</w:t>
      </w:r>
      <w:r>
        <w:t xml:space="preserve"> . Na šitie sa používa špeciálny oceľový drôt priemeru </w:t>
      </w:r>
      <w:r>
        <w:rPr>
          <w:sz w:val="22"/>
          <w:szCs w:val="22"/>
        </w:rPr>
        <w:t xml:space="preserve">0,35 </w:t>
      </w:r>
      <w:r>
        <w:t xml:space="preserve">až </w:t>
      </w:r>
      <w:r>
        <w:rPr>
          <w:sz w:val="22"/>
          <w:szCs w:val="22"/>
        </w:rPr>
        <w:t>1,20</w:t>
      </w:r>
      <w:r>
        <w:t>mm. Pri šití drôtom na striešku je skobka vedená lomom poznášaných zložiek . Počet skobiek závisí od formátu brožúry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</w:t>
      </w:r>
      <w:r w:rsidRPr="0025297C">
        <w:rPr>
          <w:b/>
        </w:rPr>
        <w:t>Šitie časopisov a brožúr</w:t>
      </w:r>
      <w:r>
        <w:t xml:space="preserve"> nízkeho nákladu drôtom na striešku sa robí v jednohlavových alebo v dvojhlavových </w:t>
      </w:r>
      <w:proofErr w:type="spellStart"/>
      <w:r>
        <w:t>drôtovkách</w:t>
      </w:r>
      <w:proofErr w:type="spellEnd"/>
      <w:r>
        <w:t xml:space="preserve"> , ktoré sa obsluhujú manuálne ( otváranie zložiek a nakladanie na stôl ). Na spracovanie časopisov a brožúr vysokých nákladov sa </w:t>
      </w:r>
      <w:proofErr w:type="spellStart"/>
      <w:r>
        <w:t>drôtovky</w:t>
      </w:r>
      <w:proofErr w:type="spellEnd"/>
      <w:r>
        <w:t xml:space="preserve"> agregujú so </w:t>
      </w:r>
      <w:proofErr w:type="spellStart"/>
      <w:r>
        <w:t>znášacími</w:t>
      </w:r>
      <w:proofErr w:type="spellEnd"/>
      <w:r>
        <w:t xml:space="preserve"> strojmi do tzv. </w:t>
      </w:r>
      <w:proofErr w:type="spellStart"/>
      <w:r>
        <w:t>znášacích</w:t>
      </w:r>
      <w:proofErr w:type="spellEnd"/>
      <w:r>
        <w:t xml:space="preserve"> </w:t>
      </w:r>
      <w:proofErr w:type="spellStart"/>
      <w:r>
        <w:t>drôtoviek</w:t>
      </w:r>
      <w:proofErr w:type="spellEnd"/>
      <w:r>
        <w:t xml:space="preserve"> . </w:t>
      </w:r>
      <w:proofErr w:type="spellStart"/>
      <w:r>
        <w:t>Znášacie</w:t>
      </w:r>
      <w:proofErr w:type="spellEnd"/>
      <w:r>
        <w:t xml:space="preserve"> </w:t>
      </w:r>
      <w:proofErr w:type="spellStart"/>
      <w:r>
        <w:t>drôtovky</w:t>
      </w:r>
      <w:proofErr w:type="spellEnd"/>
      <w:r>
        <w:t xml:space="preserve"> majú v závislosti od modelu dve alebo štyri šijacie hlavy . </w:t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Bloková mäkká väzba </w:t>
      </w:r>
      <w:r>
        <w:rPr>
          <w:b/>
          <w:sz w:val="22"/>
          <w:szCs w:val="22"/>
        </w:rPr>
        <w:t>V3</w:t>
      </w:r>
      <w:r>
        <w:t xml:space="preserve">           </w:t>
      </w:r>
    </w:p>
    <w:p w:rsidR="005E6967" w:rsidRPr="002E157E" w:rsidRDefault="005E6967" w:rsidP="005E6967">
      <w:pPr>
        <w:spacing w:line="276" w:lineRule="auto"/>
        <w:ind w:left="-360" w:right="-288"/>
        <w:jc w:val="both"/>
        <w:rPr>
          <w:b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 w:rsidRPr="002E157E">
        <w:rPr>
          <w:b/>
        </w:rPr>
        <w:t xml:space="preserve">   </w:t>
      </w:r>
      <w:r>
        <w:rPr>
          <w:b/>
        </w:rPr>
        <w:t xml:space="preserve">   </w:t>
      </w:r>
      <w:r w:rsidRPr="002E157E">
        <w:rPr>
          <w:b/>
        </w:rPr>
        <w:t>Za sebou poznášané voľne listy</w:t>
      </w:r>
      <w:r>
        <w:t xml:space="preserve"> alebo zložky sa zhora zošijú drôtenými skobkami, zavesia vlepením do kartónovej obálky a orežú z troch strán . Počet skobiek je závislý od výšky chrbta knižného bloku –– do </w:t>
      </w:r>
      <w:r>
        <w:rPr>
          <w:sz w:val="22"/>
          <w:szCs w:val="22"/>
        </w:rPr>
        <w:t xml:space="preserve">A5 –– </w:t>
      </w:r>
      <w:r>
        <w:t xml:space="preserve">2 skobky , do </w:t>
      </w:r>
      <w:r>
        <w:rPr>
          <w:sz w:val="22"/>
          <w:szCs w:val="22"/>
        </w:rPr>
        <w:t xml:space="preserve">A4 </w:t>
      </w:r>
      <w:r>
        <w:t xml:space="preserve">–– 3 až 5 skobiek . Okrajové skobky majú byť umiestnené vo vzdialenosti 3 až 4cm od hlavy a 5 až 6cm od päty brožúry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 w:rsidRPr="002E157E">
        <w:rPr>
          <w:b/>
        </w:rPr>
        <w:t xml:space="preserve">  </w:t>
      </w:r>
      <w:r>
        <w:rPr>
          <w:b/>
        </w:rPr>
        <w:t xml:space="preserve">   </w:t>
      </w:r>
      <w:r w:rsidRPr="002E157E">
        <w:rPr>
          <w:b/>
        </w:rPr>
        <w:t xml:space="preserve"> Obálka</w:t>
      </w:r>
      <w:r>
        <w:t xml:space="preserve"> je bez záložiek , je 4- krát ryhovaná –– dve ryhy v strede na hrúbku chrbta , vpredu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a vzadu ešte po jednej ryhe 8 až 10mm od chrbta . Pri zavesovaní musí byť prilepená na celú plochu medzi 1. až 4. ryhou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AC5931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Povolený </w:t>
      </w:r>
      <w:r>
        <w:t xml:space="preserve">je variant –– </w:t>
      </w:r>
      <w:r>
        <w:rPr>
          <w:sz w:val="22"/>
          <w:szCs w:val="22"/>
        </w:rPr>
        <w:t>V3</w:t>
      </w:r>
      <w:r>
        <w:rPr>
          <w:sz w:val="20"/>
          <w:szCs w:val="20"/>
        </w:rPr>
        <w:t xml:space="preserve">a –– </w:t>
      </w:r>
      <w:r>
        <w:t>oblepovaná mäkká väzba . Obálka je rozdelená na predný a zadný diel . Každý diel je raz ryhovaný 8 až 10mm od chrbta . Knižný blok sa šije súčasne s obálkou a chrbát sa oblepuje plátnom . Šírka lemovacieho prúžka nesmie presahovať ryhu obálok . Výroba blokových brožúr je vzhľadom na technológiu knihárskeho spracovania najjednoduchšia . Jej nevýhodou je , že ju nemožno otvoriť až po chrbtovú časť 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                                                                                            </w:t>
      </w:r>
    </w:p>
    <w:p w:rsidR="005E6967" w:rsidRDefault="005E6967" w:rsidP="005E6967">
      <w:pPr>
        <w:tabs>
          <w:tab w:val="left" w:pos="6135"/>
        </w:tabs>
        <w:spacing w:line="276" w:lineRule="auto"/>
        <w:ind w:left="-360" w:right="-288"/>
        <w:jc w:val="both"/>
      </w:pPr>
      <w:r>
        <w:tab/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center"/>
      </w:pPr>
      <w:r w:rsidRPr="00023169">
        <w:rPr>
          <w:noProof/>
          <w:lang w:eastAsia="sk-SK"/>
        </w:rPr>
        <w:drawing>
          <wp:inline distT="0" distB="0" distL="0" distR="0">
            <wp:extent cx="2609850" cy="1752600"/>
            <wp:effectExtent l="0" t="0" r="0" b="0"/>
            <wp:docPr id="4" name="Obrázok 4" descr="blo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oko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rPr>
          <w:b/>
          <w:sz w:val="28"/>
          <w:szCs w:val="28"/>
        </w:rPr>
        <w:lastRenderedPageBreak/>
        <w:t>56. STROJE NA MÄKKÚ VÄZBU - DRÔTOVKY</w:t>
      </w:r>
      <w:r>
        <w:t xml:space="preserve">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 xml:space="preserve">Tieto konštrukčné </w:t>
      </w:r>
      <w:r>
        <w:t xml:space="preserve">jednoduché stroje sú vhodné na zošívanie mäkkých brožúr typu </w:t>
      </w:r>
      <w:r>
        <w:rPr>
          <w:sz w:val="22"/>
          <w:szCs w:val="22"/>
        </w:rPr>
        <w:t xml:space="preserve">V1 </w:t>
      </w:r>
      <w:r>
        <w:t>a </w:t>
      </w:r>
      <w:r>
        <w:rPr>
          <w:sz w:val="22"/>
          <w:szCs w:val="22"/>
        </w:rPr>
        <w:t>V3 . Využívajú</w:t>
      </w:r>
      <w:r>
        <w:t xml:space="preserve"> sa v malých a stredných knihárskych dielňach , kde nie sú inštalované strojové linky , na šitie výrobkov s nízkym nákladom . Pri každom type </w:t>
      </w:r>
      <w:proofErr w:type="spellStart"/>
      <w:r>
        <w:t>drôtovky</w:t>
      </w:r>
      <w:proofErr w:type="spellEnd"/>
      <w:r>
        <w:t xml:space="preserve"> sa vytvárajú skobky z drôtu , ktorý sa automaticky odvíja z cievky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0D3824" w:rsidRDefault="005E6967" w:rsidP="005E6967">
      <w:pPr>
        <w:spacing w:line="276" w:lineRule="auto"/>
        <w:ind w:left="-360" w:right="-288"/>
        <w:jc w:val="both"/>
      </w:pPr>
      <w:r>
        <w:t xml:space="preserve">     </w:t>
      </w:r>
      <w:r w:rsidRPr="00F94DDE">
        <w:rPr>
          <w:b/>
        </w:rPr>
        <w:t xml:space="preserve">Základom </w:t>
      </w:r>
      <w:proofErr w:type="spellStart"/>
      <w:r w:rsidRPr="00F94DDE">
        <w:rPr>
          <w:b/>
        </w:rPr>
        <w:t>drôtovky</w:t>
      </w:r>
      <w:proofErr w:type="spellEnd"/>
      <w:r>
        <w:t xml:space="preserve"> je robustný stojan , v ktorého spodnej časti je umiestnený elektromotor . V pracovnej časti sú </w:t>
      </w:r>
      <w:proofErr w:type="spellStart"/>
      <w:r>
        <w:t>drôtovky</w:t>
      </w:r>
      <w:proofErr w:type="spellEnd"/>
      <w:r>
        <w:t xml:space="preserve"> vybavené držiakom cievky drôtu , </w:t>
      </w:r>
      <w:proofErr w:type="spellStart"/>
      <w:r>
        <w:t>sekacím</w:t>
      </w:r>
      <w:proofErr w:type="spellEnd"/>
      <w:r>
        <w:t xml:space="preserve"> , ohýbacím , </w:t>
      </w:r>
      <w:proofErr w:type="spellStart"/>
      <w:r>
        <w:t>prerážacím</w:t>
      </w:r>
      <w:proofErr w:type="spellEnd"/>
      <w:r>
        <w:t xml:space="preserve"> , prítlačným a </w:t>
      </w:r>
      <w:proofErr w:type="spellStart"/>
      <w:r>
        <w:t>zahýbacím</w:t>
      </w:r>
      <w:proofErr w:type="spellEnd"/>
      <w:r>
        <w:t xml:space="preserve"> zariadením . V knihárskych dielňach väčšinou používajú </w:t>
      </w:r>
      <w:proofErr w:type="spellStart"/>
      <w:r>
        <w:t>drôtovky</w:t>
      </w:r>
      <w:proofErr w:type="spellEnd"/>
      <w:r>
        <w:t xml:space="preserve"> jednohlavové alebo dvojhlavové . Obidva typy majú prestaviteľný nakladací stôl , čo umožňuje šitie brožúr </w:t>
      </w:r>
      <w:r>
        <w:rPr>
          <w:sz w:val="22"/>
          <w:szCs w:val="22"/>
        </w:rPr>
        <w:t xml:space="preserve">V1 </w:t>
      </w:r>
      <w:r>
        <w:t xml:space="preserve">na striešku alebo brožúr </w:t>
      </w:r>
      <w:r>
        <w:rPr>
          <w:sz w:val="22"/>
          <w:szCs w:val="22"/>
        </w:rPr>
        <w:t>V3</w:t>
      </w:r>
      <w:r>
        <w:t xml:space="preserve"> zhora .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tabs>
          <w:tab w:val="left" w:pos="3990"/>
        </w:tabs>
        <w:spacing w:line="276" w:lineRule="auto"/>
        <w:ind w:left="-284" w:right="-288"/>
        <w:jc w:val="both"/>
      </w:pPr>
    </w:p>
    <w:p w:rsidR="005E6967" w:rsidRDefault="005E6967" w:rsidP="005E6967">
      <w:pPr>
        <w:tabs>
          <w:tab w:val="left" w:pos="3990"/>
        </w:tabs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jc w:val="both"/>
      </w:pPr>
      <w:r>
        <w:t xml:space="preserve">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3686175" cy="2414270"/>
            <wp:effectExtent l="0" t="0" r="9525" b="5080"/>
            <wp:docPr id="10" name="Obrázok 10" descr="niťoš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ťošič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57. LEPENIE A ĎALŠIE SPRACOVANIE ILUSTRÁCIÍ A PRÍLOH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>Spôsob upevňovanie</w:t>
      </w:r>
      <w:r>
        <w:t xml:space="preserve"> ilustrácií a príloh na zložku závisí od ich druhu a stranového rozsahu , miesta opevnenia v knižnej zložke a niekedy aj od plošnej hmotnosti papiera , na ktorom je príloha vytlačená . Z hľadiska požiadaviek upevnenia môžu byť jednolistové ( dvojstranové ) a dvojlistové (štvorstranové) prílohy rovnako veľké alebo väčšie ako je formát knižného bloku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>
        <w:rPr>
          <w:b/>
        </w:rPr>
        <w:t>Jednolistové prílohy</w:t>
      </w:r>
      <w:r>
        <w:t xml:space="preserve"> možno na strojovom zariadení lepiť na prednú aj zadnú stranu knižnej zložky alebo do jej stredu s odsadením 1 až 1,5mm od chrbta knižnej zložky . Na prednú stranu zložky sa lepia iba v tom prípade , ak obrázok na vlepovanom liste siaha až po jeho okraj . Treba zachovať zásadu , že pri obrázkoch na spadávanie nesmie byť chrbtový okraj listu v šírke 3 až 4mm potlačený farbou . Lepením prílohy na prednú stranu zložky sa zakrýva kontrolná signatúra , ktorá je umiestnená v ľavom dolnom rohu zložky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Ak majú byť s knižnou zložkou spojené lepením </w:t>
      </w:r>
      <w:r>
        <w:rPr>
          <w:b/>
        </w:rPr>
        <w:t xml:space="preserve">dvojlistové prílohy </w:t>
      </w:r>
      <w:r>
        <w:t xml:space="preserve">, spracúvajú sa rovnako ako jednolistové . Šírka odsadenia od chrbta zložky musí byť 3mm bez zreteľa na to , do ktorej časti zložky sa lepí príloha . Tým sa zabezpečí dobré otváranie zložky , obrázok alebo text umiestnený v lome prílohy je dobre viditeľný a pri šití knižnej zložky sa neprešije , ani inak nepoškodí . Dvojlistové prílohy však môžu byť vyradené aj tak , že sa ručne , prípadne strojom navliekajú na knižnú zložku , alebo vkladajú do jej stredu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B152FF" w:rsidRDefault="005E6967" w:rsidP="005E6967">
      <w:pPr>
        <w:spacing w:line="276" w:lineRule="auto"/>
        <w:ind w:left="-360" w:right="-288"/>
        <w:jc w:val="both"/>
      </w:pPr>
      <w:r>
        <w:rPr>
          <w:b/>
        </w:rPr>
        <w:t xml:space="preserve">      Prílohy vytlačené na kartóne </w:t>
      </w:r>
      <w:r>
        <w:t xml:space="preserve">sa ručne spájajú s knižnou zložkou prúžkom tenkého papiera , ktorý sa oblepuje okolo chrbta zložky . Niektoré špeciálne strojové zariadenia umožňujú tavným lepidlom spájať kartónovú prílohu priamo s knižnou zložkou . Jednolistové alebo dvojlistové prílohy nie je dovolené lepiť , resp. navliekať na prvú a poslednú knižnú zložku . Prílohy s väčším formátom sa musia pred spojením s knižnou zložkou poskladať tak , aby na šírku i na výšku boli min. o 1cm menšie ako orezaný knižný blok . Okrem toho z rozmernejších príloh skladaných krížovým lomom treba odrezať alebo vyseknúť časť ľavého okraja , aby sa ľahšie otvárali . Takéto prílohy , umiestnené na ktorejkoľvek časti zložky , sa lepia ručne .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                                           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right="-288"/>
        <w:jc w:val="center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5E6967" w:rsidRDefault="005E6967" w:rsidP="005E6967">
      <w:pPr>
        <w:pStyle w:val="Podtitul"/>
        <w:spacing w:line="276" w:lineRule="auto"/>
      </w:pPr>
      <w:r w:rsidRPr="00031930">
        <w:rPr>
          <w:noProof/>
          <w:lang w:eastAsia="sk-SK"/>
        </w:rPr>
        <w:drawing>
          <wp:inline distT="0" distB="0" distL="0" distR="0">
            <wp:extent cx="2466975" cy="1847850"/>
            <wp:effectExtent l="0" t="0" r="9525" b="0"/>
            <wp:docPr id="3" name="Obrázok 3" descr="prí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íloh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967" w:rsidRPr="009E34BC" w:rsidRDefault="005E6967" w:rsidP="005E6967">
      <w:pPr>
        <w:spacing w:line="276" w:lineRule="auto"/>
        <w:ind w:left="-360" w:right="-288"/>
        <w:jc w:val="both"/>
      </w:pPr>
      <w:r>
        <w:rPr>
          <w:b/>
          <w:sz w:val="28"/>
          <w:szCs w:val="28"/>
        </w:rPr>
        <w:lastRenderedPageBreak/>
        <w:t xml:space="preserve">58. URČENIE SMERU VLÁKNA PREDSÁDKY </w:t>
      </w:r>
    </w:p>
    <w:p w:rsidR="005E6967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</w:p>
    <w:p w:rsidR="005E6967" w:rsidRDefault="005E6967" w:rsidP="005E6967">
      <w:pPr>
        <w:spacing w:line="276" w:lineRule="auto"/>
        <w:ind w:left="-360" w:right="-288"/>
        <w:jc w:val="both"/>
        <w:rPr>
          <w:b/>
          <w:sz w:val="28"/>
          <w:szCs w:val="28"/>
        </w:rPr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 K rozhodujúcim jedincovým materiálom v polygrafickej výrobe patria papiere vyrábané predovšetkým rozvlákňovaním dreva z ihličnatých stromov . Mletím a rafinovaním vzniknutej (zmesi buničiny a drevoviny ),ďalej jej glejením a plnením , prifarbovaním a bielením sa vytvára tzv. </w:t>
      </w:r>
      <w:r w:rsidRPr="005A6202">
        <w:rPr>
          <w:b/>
        </w:rPr>
        <w:t xml:space="preserve">papierovina . </w:t>
      </w:r>
      <w:proofErr w:type="spellStart"/>
      <w:r>
        <w:t>Splsťovaním</w:t>
      </w:r>
      <w:proofErr w:type="spellEnd"/>
      <w:r>
        <w:t xml:space="preserve"> papieroviny vo vode v papierenskom stroji vzniká konečný výrobok papier , ktorý sa na polygrafické účely ešte upravuje , aby mal potrebné vlastnosti .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Pre papiere používané v polygrafickej výrobe sú okrem materiálového ( vlákninového ) zloženia dôležité aj iné vlastnosti , ako je obsah plnív , obsah vody , zaglejenie , belosť a nepriesvitnosť , hladkosť , natieranie , ako aj plošná hmotnosť a </w:t>
      </w:r>
      <w:r w:rsidRPr="00D4713E">
        <w:rPr>
          <w:b/>
        </w:rPr>
        <w:t>smer vlákna</w:t>
      </w:r>
      <w:r>
        <w:t xml:space="preserve">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  <w:r w:rsidRPr="00D4713E">
        <w:rPr>
          <w:b/>
        </w:rPr>
        <w:t xml:space="preserve">  </w:t>
      </w:r>
      <w:r>
        <w:rPr>
          <w:b/>
        </w:rPr>
        <w:t xml:space="preserve">    </w:t>
      </w:r>
      <w:r w:rsidRPr="00D4713E">
        <w:rPr>
          <w:b/>
        </w:rPr>
        <w:t xml:space="preserve"> Smer uloženia vláken</w:t>
      </w:r>
      <w:r>
        <w:t xml:space="preserve"> v papieri ( predsádky ),je dôležitý , lebo pri spracúvaní ( vplyvom vlhkosti) sa tento materiál v pozdĺžnom a priečnom smere výroby správa rozdielne . V dokončovacej výrobe je potrebné , aby smer vlákna papiera bol vždy súbežný s chrbtom mäkkej alebo tuhej väzby .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</w:t>
      </w:r>
    </w:p>
    <w:p w:rsidR="005E6967" w:rsidRDefault="005E6967" w:rsidP="005E6967">
      <w:pPr>
        <w:spacing w:line="276" w:lineRule="auto"/>
        <w:ind w:left="-360" w:right="-288"/>
        <w:jc w:val="both"/>
      </w:pPr>
      <w:r>
        <w:t xml:space="preserve">      </w:t>
      </w:r>
      <w:r w:rsidRPr="009E34BC">
        <w:rPr>
          <w:b/>
        </w:rPr>
        <w:t xml:space="preserve"> Predsádka</w:t>
      </w:r>
      <w:r>
        <w:t xml:space="preserve"> sa musí rezať na určený formát tak , aby po zložení na jeden lom bol smer vlákna papiera súbežný s chrbtom knižnej zložky . Na zhotovenie predsádky je najvhodnejší bezdrevný ofsetový biely papier , ktorý sa do knihární dodáva väčšinou vo formátoch 70 x100 alebo 84 x 108 .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pStyle w:val="Podtitul"/>
        <w:spacing w:line="276" w:lineRule="auto"/>
        <w:ind w:left="-284" w:right="-284"/>
        <w:jc w:val="both"/>
      </w:pPr>
      <w:r>
        <w:tab/>
      </w:r>
      <w:r w:rsidRPr="00955DD3">
        <w:rPr>
          <w:noProof/>
          <w:lang w:eastAsia="sk-SK"/>
        </w:rPr>
        <w:drawing>
          <wp:inline distT="0" distB="0" distL="0" distR="0">
            <wp:extent cx="2619375" cy="1533525"/>
            <wp:effectExtent l="0" t="0" r="9525" b="9525"/>
            <wp:docPr id="2" name="Obrázok 2" descr="s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jc w:val="both"/>
      </w:pPr>
      <w:r>
        <w:t>Smer uloženia vlákna na papieri</w:t>
      </w:r>
    </w:p>
    <w:p w:rsidR="005E6967" w:rsidRPr="00622414" w:rsidRDefault="005E6967" w:rsidP="005E6967">
      <w:pPr>
        <w:spacing w:line="276" w:lineRule="auto"/>
        <w:jc w:val="both"/>
      </w:pPr>
      <w:r>
        <w:t xml:space="preserve">                               </w:t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Pr="00752154" w:rsidRDefault="005E6967" w:rsidP="005E6967">
      <w:pPr>
        <w:pStyle w:val="Podtitul"/>
        <w:spacing w:line="276" w:lineRule="auto"/>
        <w:jc w:val="both"/>
      </w:pPr>
      <w:r w:rsidRPr="00622414">
        <w:rPr>
          <w:noProof/>
          <w:lang w:eastAsia="sk-SK"/>
        </w:rPr>
        <w:drawing>
          <wp:inline distT="0" distB="0" distL="0" distR="0">
            <wp:extent cx="2590800" cy="1724025"/>
            <wp:effectExtent l="0" t="0" r="0" b="9525"/>
            <wp:docPr id="1" name="Obrázok 1" descr="vlá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lákn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5E6967" w:rsidRDefault="005E6967" w:rsidP="005E6967">
      <w:pPr>
        <w:spacing w:line="276" w:lineRule="auto"/>
        <w:ind w:left="-360" w:right="-288"/>
        <w:jc w:val="both"/>
      </w:pPr>
    </w:p>
    <w:p w:rsidR="00CC3534" w:rsidRDefault="005E6967"/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F15"/>
    <w:multiLevelType w:val="hybridMultilevel"/>
    <w:tmpl w:val="9C8074A0"/>
    <w:lvl w:ilvl="0" w:tplc="96E09D6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6D617C0"/>
    <w:multiLevelType w:val="hybridMultilevel"/>
    <w:tmpl w:val="E6C23B3C"/>
    <w:lvl w:ilvl="0" w:tplc="4C6C5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8D"/>
    <w:rsid w:val="00066E4B"/>
    <w:rsid w:val="00143F81"/>
    <w:rsid w:val="00310617"/>
    <w:rsid w:val="005739D6"/>
    <w:rsid w:val="00581EE2"/>
    <w:rsid w:val="005E6967"/>
    <w:rsid w:val="00606001"/>
    <w:rsid w:val="00721381"/>
    <w:rsid w:val="007D5A8D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33BD97"/>
  <w15:chartTrackingRefBased/>
  <w15:docId w15:val="{3F4153E2-01F3-422F-A3E2-7E404B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5E696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5E6967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2021-01-31T18:27:00Z</dcterms:created>
  <dcterms:modified xsi:type="dcterms:W3CDTF">2021-01-31T18:29:00Z</dcterms:modified>
</cp:coreProperties>
</file>